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developing scalable software solutions. Proven expertise in healthcare technology, cloud computing, and full-cycle software development. Adept at leveraging a broad technical skill set to enhance efficiency and drive innovation in high-performance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.NET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patient management application which improved user engagement by 30%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build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resource management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inter-system communication, enhancing interoperability within the healthcare application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engineer data storage solutions that ensured data integrity and high availability for sensitive health records.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environments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orchestrating the provisioning of resources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application scalability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for a team of 5 developers, promoting best practices in software engineering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responsive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met WCAG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expand application features,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documentation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code quality and decrease regression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sprint meetings and 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 alignment with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resulting in a 40% performance improvement on load times for frequently accessed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architecture review board to ensure alignment of development projects with strategic business objectives and technical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 by conducting hands-on workshops and one-on-one coding sessions, enhancing team capability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inventory system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tracking efficiency for client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a backend API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from 60% to over 90% within three months.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delivery, streamlining the deployment process to enable faster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daily stand-ups and retrospective meetings to discuss project progress and obstacles.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from a monolithic 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with a focus on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improving application performance through database indexing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query times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identity and access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applications, ensuring compliance with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usability and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testing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of security features implemented in the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migration projects to optimize existing user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resulting in improved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designers to implement UI/UX best practices ensuring attention to user experience in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agile ceremonies, contributing to project backlog and sprint planning efforts to align development activities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collaboration, ensuring seamless integration of new features into the existing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technical procedures and design specifications, improving team efficiencies during code review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