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deploying optimized software solutions. Expert in leveraging modern technologies and frameworks to deliver high-quality applications while enhancing user experiences. Proven track record of collaborating with cross-functional teams to meet project goals and implement effective solutions within assigned timelines.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VS Code,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Progressive Web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Microservices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significant performance improvements for clients in the SaaS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system functionality and user experience, leading team efforts to build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S3, to deploy cloud-native applications, resulting in a 30% reduction in infrastructure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DevOps initiative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pipelines, which improved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diverse data requirements of multi-tenant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driving knowledge sharing and adherence to industry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consolidate data queries, significantly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robust application functionality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debugging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troubleshooting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which allowed for greater scalability and modular code management, enhancing long-term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Progressive Web Apps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offline access and user engagement metrics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design patterns such as MVC to enhance application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integrations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various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company's portfolio of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interface and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collaborative coding practices and codebase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achieving a robust code coverage leading to reduced bug density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critical role in client communication, translating technical concepts into business solutions and ensuring stakeholder alignment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weekly sprint planning and retrospective meetings, refining agile processes and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software solutions focused on customer needs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and troubleshoot various tools and utilities for internal use, enhancing workflow efficiency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application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project communication and handover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uptime and disaster recovery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focused on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quality and efficiency in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unit tests, enhancing the reliability and maintainability of legacy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RESTful principles in API development, facilitating streamlined service interaction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for new features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enhancing project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