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innovative Senior Engineer with extensive experience in leading large-scale projects and mentoring junior engineers. Proven track record of delivering impactful features in social media and influencer marketing domains using modern technologies. Committed to ensuring high engineering standards while fostering collaboration across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TypeScript,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 Django, Flask,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JSON, XML,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Selenium, Cypress,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CI/CD, TDD, BDD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New Relic, Datadog, Prometheus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development of a social media management platform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user engagement due to improved UI/UX designs.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60% and ensuring seamless integration of new features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junior engineers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performance optimization techniques, fostering a collaborative learning environment that led to enhanced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microservices-based solution for influencer marketing that utilizes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inter-service communication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processing, improving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bottlenecks in existing features and leading to optimization efforts that improved page load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for data retrieval, reducing over-fetching of data and improving payload efficiency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data storage solutions with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retrieval speed for real-time analytics and enhancing overall system throughput.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code reviews and quality assurance processes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elevating the code quality and reducing production bugs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documentation for systems and APIs, ensuring knowledge sharing within teams and contributing to the onboarding process for new engineers.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allowing for consistent and repeatable deployments across various environments, leading to reduced downtime during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clients to gather requirements and transform them into technical specifications while ensuring alignment with their marketing strategies, resulting in improved client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sprint planning and retrospectives, utilizing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ensure project deadlines were met while maintaining high-quality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observability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monitoring of application performance and reducing incident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project retrospectives to evaluate performance and identify areas for improvement, fostering a culture of continuous improvement across engineering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enhancement of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modular architecture that improved maintenance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using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with third-party services, enabling features that increased user interaction and functionality of web products.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implement responsive design principles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user experiences across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ensuring effective communication and prioritization of backlog items to meet project timelines and quality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and retrieval, optimizing queries to enhance application performance and support larger datasets.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unit and integration tests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code reliability and reducing regression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protocols utilizing OAuth2 for secure API access, ensuring compliance with industry standards for data protection.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and mentorship to junior developers in leveraging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driving knowledge sharing within the team.</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an enterprise-level identity and access management solution using </w:t>
      </w:r>
      <w:r w:rsidRPr="00C3688B">
        <w:rPr>
          <w:rFonts w:ascii="Arial" w:hAnsi="Arial" w:cs="Arial"/>
          <w:b/>
          <w:bCs/>
          <w:color w:val="424242" w:themeColor="text1" w:themeShade="BF"/>
          <w:sz w:val="20"/>
        </w:rPr>
        <w:t xml:space="preserve">Okta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authentication and authorization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within Agile teams to deliver enhancements and fix bugs in the existing systems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system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ensure adherence to best practices and coding standards, improving overall code quality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design and implementation of user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the development of web applications utilized by various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version control management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collaborated via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code sharing and project documentation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testing and debugging efforts using automated scripts and manual testing, enhancing the quality of software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Updated legacy systems with modern frameworks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technical debt and improving compatibility with newer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deploying applications on cloud platforms (AWS) and managing virtual servers, streamlining operations and improving response times to user requests.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