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IT consulting, specializing in the development of high-performance applications using modern technology stacks and frameworks. Proven expertise in leading projects with a strong focus on scalability and optimization, while ensuring adherence to industry best practices. Adept at collaborating with cross-functional teams to deliver innovative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end-user engagement by streamlining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enhancing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engine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over 10,000 concurrent users with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teams in an Agile environment, implementing Scrum methodologies to improve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third-party services, enabling seamless communication and functionality expansion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design and execution of training modules for new technologies, ensuring team readiness and skill development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health checks and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deliver tailored solutions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optimization of data handling, presenting findings to leadership for potential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team collaboration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of a cloud-based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components were fully scalable and optimized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re-engineering an existing application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 significant reduction in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code analysis and enhancements, achieving a 40% performance increase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applications developed, which enhanced team knowledge sharing and project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helping teams to adopt quicker development cycles with incremental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reliability of production-level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security protocols and identity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for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deployment processes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data retention policies and database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discussions, evaluating tools and technologies to enhance application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design frameworks ensuring clarity and attention to detail during build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provide technical support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performance monitoring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delivery through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