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extensive experience in developing scalable software solutions and implementing complex systems. Proven track record in leading projects with diverse tech stacks including cloud services, microservices, and machine learning technologies. Adept at collaborating with cross-functional teams to deliver high-quality products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pytest,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system performance and achieving cost efficiency through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release velocity and reducing deployment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and supporting rapid application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machine learning teams to deploy predictive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actionable insights into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dynamic user experience that increased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ensuring seamless development workflows and consistent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training for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team productivity and enhanced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refactoring efforts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decrease in server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project workflows, boosting code quality and reducing bug rates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event-driven systems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data processing and event handling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client applications, significantly reducing over-fetching and improving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for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specifications and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employing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availability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front-end experiences for web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and NoSQL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management and access efficiency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broadening functionalities and service offerings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for project management, facilitating rapid delivery cycles and ensuring continuous improvement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service mesh pattern using </w:t>
      </w:r>
      <w:r w:rsidRPr="00C3688B">
        <w:rPr>
          <w:rFonts w:ascii="Arial" w:hAnsi="Arial" w:cs="Arial"/>
          <w:b/>
          <w:bCs/>
          <w:color w:val="424242" w:themeColor="text1" w:themeShade="BF"/>
          <w:sz w:val="20"/>
        </w:rPr>
        <w:t xml:space="preserve">Istio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service-to-service communication and security in our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mentoring for newcomers ensuring adherence to best practices, resulting in a more robust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applications, utilizing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compliance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cross-platform solutions for increased business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several projects, allowing seamless data exchange between front-end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deliver customized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client needs and expectations were met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in cloud environments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leveraging services such as </w:t>
      </w:r>
      <w:r w:rsidRPr="00C3688B">
        <w:rPr>
          <w:rFonts w:ascii="Arial" w:hAnsi="Arial" w:cs="Arial"/>
          <w:b/>
          <w:bCs/>
          <w:color w:val="424242" w:themeColor="text1" w:themeShade="BF"/>
          <w:sz w:val="20"/>
        </w:rPr>
        <w:t xml:space="preserve">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