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comprehensive experience in full-stack software development, specializing in building scalable and efficient cloud-based applications. Proven expertise in diverse technologies and frameworks, combined with a solid background in IT consulting. Adept at collaborating with cross-functional teams to deliver innovative solutions aligned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OAuth, MVC,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multiple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which improved system scalability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agility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near-instant user interactions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through indexing and query optimization techniques, leading to a performance improvement of 40%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single-page applications, significantly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consistent and repeatable deployment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 and delivery (CI/CD)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 in line with company standards, leading to a 20% reduction in critical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server and client applications, ensuring high levels of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user-friendly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improve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increased test coverage of 90%, enhancing software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OAuth2 for secure user authentication processes, enhancing application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enabling reliable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functionalities such as payment processing and social media interactions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 gathering sessions and translated business needs into technical specifications, leading to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code quality throughout the development lifecycle, drastically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and promoted responsive web design techniques to enhance accessibility across diverse devices, leading to a 15% increase in mobile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in a fast-paced environment, successfully resolving critical issues in live applications in collaboration with DevOps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and version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across development teams while maintaining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enterprise applications, focusing on reliability and scalability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providing input during sprint planning and retrospective meetings for continuous team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project documentation, including architectural diagrams and API specifications to facilitate team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unstructured data, optimizing database performance to accommodate rapid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end-to-end development process, from requirements analysis to deployment, ensuring alignment with customer needs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