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progressive experience in software development and IT consulting. Strong expertise in building scalable web applications and implementing robust APIs using modern technologies. Proven ability to lead technical teams in high-stakes environments, delivering reliable solutions aligned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TypeScript,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Flask,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Jenkins, AWS,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JUnit, Mocha, Chai, Selenium,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Terraform, Ansible,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Microservices, MVC, REST, GraphQL, Event-Driven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enterprise-level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scalable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through streamlined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integrate third-party APIs into existing applications, enhancing functionality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real-time analytics dashboard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data-driven decision-making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the average bug rate by 40%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cloud-native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OAuth2.0 protocols in API design, ensuring secure data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database schema design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TypeScript, and modern frameworks,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owners to translate business requirements into technical specifications, ensuring alignment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managing branching strategies and conducting pull request reviews to maintain code quality and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development practices, participating in daily standups and sprint planning to ensure the timely delivery of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performance monitoring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proactively identify bottlenecks in the application lifecycle, leading to a 15% increase in system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libraries and reusable components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accelerating development timelines by providing a set of standardized features for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improved UI/UX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migration of legacy systems to modern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 using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ORM, resulting in 40% performance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for data interaction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seamless communication between frontend and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automated build and deployment strategies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errors and deployment time by 75%.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(Elasticsearch, Logstash, Kibana) to enhance operational visibility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database performance tuning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indexing and query optimization strategies to enhance data processing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Directed integration efforts of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security measures for API access control, guaranteeing authorized user access and enhancing data confidentiality.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to manage workflow and enhance project delivery effectiveness, conducting retrospective sessions to improve team dynamics.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multiple projects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for application development, adhering to software development life cycle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management utilizing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crafting optimized queries and procedures to enhance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various third-party solutions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existing applications capabilities and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design of responsive, user-friendly web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code management, engaging in collaborative development processes with team members to ensure code accuracy.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manual and automated testing processes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deliverables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migration and transfer using ETL tools, ensuring seamless transition and integration of data from legacy systems to new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of existing systems and worked closely with stakeholders to identify enhancement opportunities, driving continual improvements.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