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of expertise in developing scalable applications and systems, with a strong focus on performance optimization, cloud computing, and DevOps practices. Proven track record of collaborating with cross-functional teams to deliver high-quality software solutions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RabbitMQ,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 client,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real-time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response time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data processing workflows, which decreased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scalability and resilience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rich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high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dynamic data management and retrieval, optimizing data storage solutions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reducing code integration issues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secure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for external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continuity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code reviews and provided mentorship to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architecture designs to stakeholders, enhancing client relationships and project scope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enterprise applications, leading to a 50%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delivered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service availability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smoother client-server communication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Scrum environment to deliver features and enhancements, working closely with product managers and QA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efficient data manipulation during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and testing environments, expediting the CI/CD pipeline and ensuring code consistency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 computing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enhanced scalability and flexibility of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modernizing key components with newer technologies, improving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codebases for improved maintainability and efficiency, significantly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user access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cycle to produce high-quality software solutions, focusing on continuous improvement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on critical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server configuration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optimal operation and performance of hosted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implemented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for application rollouts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 by documenting technical processes and creating best practice guides, enhancing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front-end teams to implement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machine learning frameworks to integrate predictive analytics features into applications, expanding functionality and user impact.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