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Engineer with over 8 years of experience in developing and optimizing scalable software solutions, particularly in healthcare technology. Adept in both front-end and back-end development, leveraging modern frameworks and cloud technologies to enhance operational efficiency and patient care. Passionate about leveraging technology to simplify healthcare delivery and improve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implementation of a highly available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application,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 interfaces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accessibility based on feedback from client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times by 40% and ensuring consistent application performance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designed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data retrieval times within patient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improving data interchange and reducing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system scalability and reliability for cloud-native applications in a healthcare context.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development standards that improved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minimizing regressions during new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legacy systems to cloud-native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smooth transitions and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effective programming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system architecture documentation for new features and upgrades, ensuring clarity for future development efforts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data analytics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actionable insights into patient health metrics, improving care personalization.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translate them into technical specifications, ensuring alignment with the company's healthcare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monitoring tools to track application metrics in real-time, leading to proactive optimizations and improved operational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handling and integration with third-party services for a financial analytics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features in client-facing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performance through code refactoring and SQL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30% decrease in average response time for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software projects, ensuring code integrity and facilitating better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 and sprint planning, ensuring timely delivery of projects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80% code coverage and minimizing potential application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designs into functional applications,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services, enhancing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migration projects involving legacy systems, transforming datasets to fit into modern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ETL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troubleshot issues in production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clients during the transition to new software solutions,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related to consumer data privacy regulations by implementing compliance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performance metrics for cloud applications using APM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timely improvements and system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knowledge base articles for new technologies adopted by the team,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knowledge sharing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server-side development and front-end technologies, participating in various small-scale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