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eight years of experience in designing and implementing innovative software solutions. Specialized in developing web-based applications using modern technologies, with a proven track record of enhancing operational efficiency and delivering high-quality software in a timely manner. Possess robust expertise in collaborating with cross-functional teams to create scalable systems and establish best practices for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Machine Learning, Big Data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performance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resulting in a 30% increase in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code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in creating a multi-tiered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adherence to MVC architecture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significantly improving deployment frequency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ensured consistent environments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integration with client-side applications and third-party services, while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primary database solutions, designing optimized data models and queries that improved system performance by approximately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front-ends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elevate code quality and foster team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data processing capabilities, resulting in higher data accuracy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and guided junior developers through Agile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an environment of continuous improvement and collaborative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rate and minimizing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communication among product stakeholders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documentation for architectural designs and API specifications to assist future developers and increase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usability according to user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software requirements, creating detailed project documentation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scalability with effective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ensure robust data integrity and application performance, improving page load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cross-browser testing to ensure high compatibility across different platforms and devices, effectively reducing bug reports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mentoring sessions for junior developers to share best coding practices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Agile development processes, including sprint planning and retrospective meetings,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fostering team accountability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applications, resulting in reduced server response times from 400ms to 150ms through optimized queries and caching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incorporating best practices for software engineering and ensuring high-quality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improving team coding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documentation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accessibility based on established 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coordinating with cross-functional teams on software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implementing patches and upgrades using established technologies, while planning migration strategies to modernized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in production, utilizing logging tools and performance monitoring software to analyze and resolve problems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high availability and reliability through efficient resource management and scaling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knowledge sharing sessions, creating educational materials for junior team members to improve team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