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progressive experience in software development, specializing in modern web technologies. I have a strong track record of designing and implementing robust software solutions across various domains including IT consulting, identity management, and cloud infrastructure. My expertise encompasses a diverse tech stack, and I am passionate about delivering high-quality products that meet client needs while also optimizing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Terraform, Ansible, Docker Compose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OpenShift, Docker Swarm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Source Control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Relic, Splunk, Datadog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RESTful APIs for dynamic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Docker containers into the deployment pipeline for enhanced scalability and rapid application deployment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by 40%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sophisticated data processing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workflows and reducing processing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management, which streamlined application deployment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improving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intimately with client stakeholders to define project requirements, ensuring alignment with personal and organizational objectives via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resource provisioning on cloud platforms, facilitating consistent environments for development, testing,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engineers, promoting development best practices and team growth across various technology stacks.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 extraction and transformation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analysis for client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continuous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system reliability and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existing codebases by refactoring and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modularity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responsive design and fast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design changes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aesthetic and usability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test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and reliability of releases due to rigorous testing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scrums, retrospectives, and planning sessions within an AGILE framework, ensuring timely project delivery and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optimizations and indexing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improvement in query performance for over 1000 transactions per second.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centralized logging and monitoring, drastically reducing downtime through proactive incident detection.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geolocation tracking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Maps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engagement and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profiling and stress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met high availability requirements under load.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security for corporate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single sign-on (SSO) authentication mechanisms,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enhanced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migration of on-premise applications to cloud environments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efficiency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agile transformation process by participating in cross-team inspections and adaptations, improving team collaboration and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expediting the deployment process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through code reviews, encouraging best practices and consistent architecture adherence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configuration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management and security compliance within customers' IT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analysis and troubleshooting for client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documentation.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