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software development and IT consulting. Adept in designing and implementing scalable solutions leveraging a diverse tech stack including cloud services, automation, and orchestration technologies. Proficient in a variety of programming languages and frameworks with a strong focus on DevOps methodologies and agile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Ruby, JavaScript, TypeScript,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Identity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resource management and reduce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easy scaling of applications across multiple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ensuring compliance with security policies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environments,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automated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continuous integration practices that reduced build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systems architecture decisions and managed implementation of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by analyzing application bottlenecks and refactoring code, which resulted in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the application’s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education sessions on various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architecture, promoting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improved data retrieval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identity management processes by integrating with third-party security tools and services, ensuring compliance with organizational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diagnosed application performance issues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interface while maintaining RESTful API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processes and ETL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integrate with existing systems, ensuring data integrity and security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lifecycle, emphasizing collaboration and communication through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performance with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define technical requirements and user stories, translating stakeholder needs into functional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Docker containers for application development, leading to a 45% improvement in deployment times and resource allocation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mentorship to junior developers, fostering a learning environment that promoted skill enhancement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 management, ensuring smooth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customer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integration to various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authentication and authorization practices were enforced.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of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performance met the defined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ultimately designing solutions that align with business needs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workshops to gather feedback on product features, ensuring development alignment with customer expectations and usability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QA teams to establish effective testing strategies, enhancing overall product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