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experienced engineer specializing in modern software development, system integration, and agile methodologies. Demonstrated expertise in building scalable systems, optimizing performance, and collaborating effectively in dynamic environments. Seeking to leverage robust technical skills and extensive experience to contribute to innovative engineering solutions at Genies.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C#,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Node.js, Angular,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AWS, Azure,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MySQL, PostgreSQL, SQL Server,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Lambda, Azure Functions, Google Cloud Platform,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&amp; CI/CD:</w:t>
      </w:r>
      <w:r w:rsidRPr="00C3688B">
        <w:rPr>
          <w:rFonts w:ascii="Arial" w:hAnsi="Arial" w:cs="Arial"/>
          <w:color w:val="424242" w:themeColor="text1" w:themeShade="BF"/>
          <w:sz w:val="20"/>
          <w:szCs w:val="20"/>
        </w:rPr>
        <w:t xml:space="preserve"> Terraform, Ansible, Jenkins Pipeline,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 GraphQL, Apollo,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Jest, Mocha, Chai,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Monitoring:</w:t>
      </w:r>
      <w:r w:rsidRPr="00C3688B">
        <w:rPr>
          <w:rFonts w:ascii="Arial" w:hAnsi="Arial" w:cs="Arial"/>
          <w:color w:val="424242" w:themeColor="text1" w:themeShade="BF"/>
          <w:sz w:val="20"/>
          <w:szCs w:val="20"/>
        </w:rPr>
        <w:t xml:space="preserve"> Prometheus, Grafana, New Relic, Splunk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Extreme Programming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multi-tenant application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reduced deployment times by 30%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automation and streamline the testing process, successfully decreasing deployment errors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for an enterprise application utilizing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scalability and reducing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creating type-safe components in a large-scale web application, resulting in fewer runtime errors and improved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RESTful APIs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the mobile application team, enhancing feature delivery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for junior engineers, fostering a culture of knowledge sharing and adherence to best practices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complex querying capabilities that improved data retrieval speed by 50% in a high-traffic user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build a customer engagement platform that leverages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improving user engagement metrics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performance optimization techniques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caching to enhance response times of high-load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container orchestration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resource allocation and a 30% reduction in cloud expenses.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disaster recovery strategies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business continuity and system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onboarding of new Agile methodologies, resulting in heightened project transparency and efficiency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on technical skills enhancing overall team capabilities in </w:t>
      </w:r>
      <w:r w:rsidRPr="00C3688B">
        <w:rPr>
          <w:rFonts w:ascii="Arial" w:hAnsi="Arial" w:cs="Arial"/>
          <w:b/>
          <w:color w:val="424242" w:themeColor="text1" w:themeShade="BF"/>
          <w:sz w:val="20"/>
          <w:szCs w:val="20"/>
        </w:rPr>
        <w:t xml:space="preserve">Automated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on system architecture and API endpoints to streamline onboarding under the new system architecture.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served over 10,000 users with 99.9% uptime.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database management, ensuring optimized query performance and maintenance of schema designs.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full software development lifecycle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robust and scalable back-end services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front-end development efforts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significantly improved user interface responsiveness and overall customer satisfaction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features using OAuth2 and </w:t>
      </w:r>
      <w:r w:rsidRPr="00C3688B">
        <w:rPr>
          <w:rFonts w:ascii="Arial" w:hAnsi="Arial" w:cs="Arial"/>
          <w:b/>
          <w:bCs/>
          <w:color w:val="424242" w:themeColor="text1" w:themeShade="BF"/>
          <w:sz w:val="20"/>
        </w:rPr>
        <w:t xml:space="preserve">Identity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user access was both secure and efficient.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DevOps practices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building automated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 market research initiative to gauge customer feedback on application features, leading to more targeted enhancements and product iterations.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in Agile teams to deliver high-quality software releases aligned with business objectives.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client identity management solutions leveraging </w:t>
      </w:r>
      <w:r w:rsidRPr="00C3688B">
        <w:rPr>
          <w:rFonts w:ascii="Arial" w:hAnsi="Arial" w:cs="Arial"/>
          <w:b/>
          <w:bCs/>
          <w:color w:val="424242" w:themeColor="text1" w:themeShade="BF"/>
          <w:sz w:val="20"/>
        </w:rPr>
        <w:t xml:space="preserve">Okta's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 capabilities to enhance security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debugging and refactoring legacy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load time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implementation of single sign-on (SSO) solutions, integrating multiple client platforms seamlessly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QA team by developing automated test scripts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increased test coverage for critical application features by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scrums under Agile methodology, contributing insights that improved sprint velocity and product backlog refinement.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Addressed client-reported bugs promptly through skilled troubleshooting, enhancing customer satisfaction ratings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management, ensuring code integrity while collaborating with team members in feature branches.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Ensured adherence to software development best practices during the deployment of features, facilitating knowledge transfer in the growing company culture.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