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developing robust software solutions for IT consulting and identity management sectors. Proficient in leveraging cutting-edge technologies to engineer scalable applications and streamline development processes. Proven track record in successfully leading projects, mentoring junior developers, and delivering high-quality software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RESTful APIs, GraphQL,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Microsoft Azure, Google Cloud Platform,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dynamic user interface that improved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streamlining the development pipeline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connected them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resulting in a 50% decrease in application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on time while exceeding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tracking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reducing downtime by identifying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practices, improving code quality and team productivity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 managers and designers to define project scope and requirements,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resilience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SDKs to enhance application functionalities, ensuring optimal user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applications, leading to a more efficient data retrieval process and improved API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 and minimizing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design, develop, and optimize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mitigate risks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technical design sessions, ensuring that solutions aligned with best practices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and extensions for existing applications, enhancing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CI/CD processes to enhance project deployment and quality assurance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stakeholder presentations, effectively communicating technical concepts to non-technical audiences.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and user role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database management tasks,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data consistency and availability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UX/UI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APIs in multiple applications, facilitating seamless third-party service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debugging and troubleshooting, identifying solutions and optimizations that improved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projects, gathering requirements and proposing technical solutions that met client needs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knowledge of emerging technologies and trends, participating in ongoing professional development and training sessions.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