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results-driven Senior Software Engineer with over 8 years of experience in IT consulting. Proven ability to architect and develop scalable applications, enhancing system performance and user experiences. Strong expertise in software development lifecycle and robust methodologies to drive continuous improvement and increase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Angular, Vue.js, HTML, CSS,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 Systems:</w:t>
      </w:r>
      <w:r w:rsidRPr="00C3688B">
        <w:rPr>
          <w:rFonts w:ascii="Arial" w:hAnsi="Arial" w:cs="Arial"/>
          <w:color w:val="424242" w:themeColor="text1" w:themeShade="BF"/>
          <w:sz w:val="20"/>
          <w:szCs w:val="20"/>
        </w:rPr>
        <w:t xml:space="preserve">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Spring Boot,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w:t>
      </w:r>
      <w:r w:rsidRPr="00C3688B">
        <w:rPr>
          <w:rFonts w:ascii="Arial" w:hAnsi="Arial" w:cs="Arial"/>
          <w:color w:val="424242" w:themeColor="text1" w:themeShade="BF"/>
          <w:sz w:val="20"/>
          <w:szCs w:val="20"/>
        </w:rPr>
        <w:t xml:space="preserve"> Agile, TDD, BDD,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Postman, Figma,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high-availability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them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enabling seamless data exchange and improved reliability in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end-to-end test cases through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95% code coverage and significantly reducing production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to develop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providing dynamic and responsive user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mentor junior developers in utilizing best practices with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better code quality and process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EC2, Lambda, and S3 for cloud-based solutions, resulting in scalable systems and reduced infrastructure costs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indexing techniques, resulting in faster data retrieval times and improved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increasing release velocity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owners to define technical requirements and improve project goals through user story mapping and wireframing with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and troubleshooting of existing applications, leveraging profiling tools and analytics to ensure optimal system performance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streamlining real-time data processing and improving the application's data handling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on enhancing security protocols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significantly reducing vulnerabilities 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knowledge sharing and onboarding processes for new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scalable web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user experience for diverse client projects and resulting in a better client satisfaction score.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solutions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robust services that supported high-load applications in a timely manner.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leading to a more consistent development and production environment, reducing setup time by 70%.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analysis, and software debugging with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project visibility and management efficacy.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performance and reliability by migrating legacy applications to a microservices architecture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paradigm.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performance monitoring frameworks that utilized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insights into application metrics and health status.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secure user authentication in client systems, ensuring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development processes and created user manuals and API specifications to assist non-technical stakeholders.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secure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integrity and performance for sensitive financial data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existing monolithic applications to microservices architecture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usage and enhancing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Translated business requirements into technical specifications while collaborating with product management teams and stakeholders to deliver functional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rigorous testing methodologies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 stability and reducing the introduction of defects during multiple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transformation initiatives, contributing to process improvements and team efficiency, fostering a culture of continuous improvement in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UX designers to translate visual designs into functional web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cross-browser compatibility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through optimized SQL queries, indexing strategies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data access times during peak load periods.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brainstorming sessions to prototype new software features with a focus on user experience and technical feasibility.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