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7 years in software development, specializing in full-stack applications with a strong background in Object-Oriented Programming (OOP), TypeScript, SQL, and modern frameworks such as React and Next.js. Proven ability to lead projects, mentor teams, and deliver high-quality code in a fast-paced,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React, Next.js,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Jest, Mocha, Chai,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user experience and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serverless deployment,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 and efficient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coding practices and conducting thorough code reviews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front-end development, improving team performance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legacy application to a modern stack,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management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by implementing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security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compliance with best practices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proper database design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communication between front-end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scalable 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with cross-functional teams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such as Web3 for potential integration in future projects, aligning with industry trends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retrospectives and planning meetings to continuously improve development processes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to develop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increasing actionable data insights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server-side functionality by designing scalable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 to deliver high-quality software solutions within tight deadlines, resulting in higher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coding standards to enhance code maintainability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application development, streamlining deployment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ensuring alignment with the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allowing automated testing that minimized production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a data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clients to generate comprehensive reports, improving decision-making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security-focused registration and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accessibility for non-technical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while minimizing disruptions to existing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across multiple layers, allowing effective solutions to be implemented swiftly,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architect and deploy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infrastructure for cost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methodology by participating in daily stand-ups, sprint planning, and retrospectives, contributing to team-focused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detailed data analysis and optimizations, facilitating operations and driving insights for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codebases and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