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designing, building, and maintaining cloud-based applications, with a focus on health technology and data analytics. Proficient in various programming languages and frameworks, with an emphasis on ensuring high-quality code and software performance. A proven track record of delivering scalable solutions while driving team collaboration and adhering to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improving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which improved code quality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services, enhancing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deploy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dockerized components to ensure consistent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ingestion speed by up to 50%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reproducible infrastructure setups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high-quality front-end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coding practices,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data, improving data accessibility and speed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speed-up in data retrieval processes, significantly benefiting reporting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contributed to the long-term technical vision for products, focusing 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 clients, adhering to MVC architecture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payment gateways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transactions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software solutions, hosting sprint planning meetings and retrospectives to enhance team dynamics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ensuring high code quality and reduced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significantly improving application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tasks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actionable insights impacting business decisions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ensuring smooth and repeatable deployments across server environments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and databases in client systems, optimizing infrastructure resource allocation based on usage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user experiences that boosted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optimized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facilitating real-time analytics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and contributed to sprint goals through initiative and coordination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authentication mechanisms to protect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query performance through indexing and query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lifecycle, from planning to deployment, ensuring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validate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software specifications thoroughly, enhancing knowledge transfer and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