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developing scalable and resilient applications using diverse technologies. Proficient in full-stack development and committed to utilizing innovative approaches to enhance system performance and user experience. Expertise in collaborative problem-solving and mentorship to guide junior team members towards achieving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Firebase Realtime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Microservices,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Redux, Tailwind CSS,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for various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efficiency by 40% over previous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state, resulting in improved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drive software development projects through sprints, ensuring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communication between client applications and server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pair programming sessions, fostering an environment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project tasks and progress, which streamlined communication and enhanced project visibility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quality and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and monitor applications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refactoring legacy systems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technical debt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that improved code quality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monitoring, which increased the observability of system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improve application interfaces, ensuring a consistent and appealing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performance and user responsiveness in the product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access and improved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team developing mobile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cross-platform features for enhanced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API endpoints and ensure reliable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code reviews and version control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and efficient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shift toward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system downtime by 25%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improving application portability and consistency across various deployment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smooth data exchange between clients and servers.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full-cycle software development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 enhancing business processes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secure access to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clients on defining project requirements that align with business needs and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integrating modern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experience without disrupting existing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facilitate Agile workflows and enhance overall project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functionality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Google Cloud services for cloud-native applications, streamlining deployment processes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existing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resource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