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IT consulting, specializing in developing innovative software solutions and engineering robust architectures. Expertise in a diverse range of technologies, with a strong focus on backend and frontend systems, delivering high-quality software to enhance customer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system scalability and reduced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 through improved UI/UX.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a 25% increase in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reducing operational costs by 20% while improving system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API design and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for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transition to Agile practices,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thereby enhancing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processing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insights that improved business decision-making and operational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pipeline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capabilities for analytics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adherence to best practices and code quality, reducing bug rate during production deployment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management, thereby enhancing stakeholder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software architecture principles and best coding practices,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ability to detect and quantify production issues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implement responsive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80%, thus improving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software development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deliver client-centered solutions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which resulted in a 25% improvement in application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customer-facing applications, enhancing user experience and increasing customer satisfaction ratings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deep visibility into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routine tasks and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intervention and promoting DevOps practices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documentation, improving team collaboration and project tracking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tools with a focus on improving team skills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continuous integration process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integration issues and promoting collaborative feature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authentication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lifecycle phases by contributing to system design documents that align with business goals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environment setup, contributing to efficient troubleshooting and deployment.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production support for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promptly addressing bugs and performance issues to minimize system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and stakeholders to understand needs and deliver high-quality software solutions for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 migration projects, transitioning applications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future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optimization activities to handle increased loads during peak times, especially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teams, actively contributing to sprint reviews and retrospectives, leading to continuous improvement in team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