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senior-level engineer with over 8 years of progressive experience in IT consulting, specializing in delivering scalable software solutions and optimizing system performance within cloud environments. Proven track record in utilizing cutting-edge technologies and methodologies to analyze system requirements, improve functionality, and manage project timelines effectively.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Apollo, Microservices, Serverless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optimized distributed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scalability and reduced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a monolithic architecture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system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secure, performant data handling and API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to ensure timely project delivery and adherence to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Deploying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which streamlined environment setup and improved DevOps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metrics and optimized codebases using profiling tools, leading to a 30% improvement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real-time data processing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throughput for analytics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code coverage and high software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GraphQL APIs, enabling more efficient data retrieval and reducing over-fetching issues for frontend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engineers, fostering a culture of continuous improvement and knowledge sharing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and configuration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minimizing human error and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 sessions, utilizing industry best practices to maintain code quality and encourage collaboration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architectural discussions, influencing the technological direction of projects and aligning development efforts with company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Thymeleaf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catering to client specifications in the technology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integrating third-party RESTful services into existing applications, thereby enhancing overall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Advanced application performance tuning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query optimization and database indexing strategies that reduced load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meetings, taking part in sprint planning and retrospectives to deliver high-quality software in a timely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DevOps practices,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code branching strategies to streamline development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rigorous testing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UI testing, improving the regression testing process across multiple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for project tracking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reporting systems to facilitate better communication between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cloud migration efforts by transitioning on-premise solutions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storage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coding practices and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application issues and providing solutions in collaboration with cross-functional teams, ensuring platform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manual testing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analysis of user requirements to create effective technical documentation, directly supporting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cloud-based development, focusing on scalability and reliability of applications deployed in the Microsoft ecosystem.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client-side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and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maintenance and system updates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enabling consistent environments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and delivered live demos of software applications to stakeholders, showcasing features and gathering user feedback for continuous enhancement.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