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results-driven Senior Engineer with over 8 years of experience in software development and IT consulting. Proven expertise in software architecture, cloud services, and agile methodologies. Adept at leveraging cutting-edge technologies to create scalable, efficient, and secure applications. Strong communicator and collaborative team player skilled in leading high-impact projects within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Python, JavaScript,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Git, Jenkins,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Nginx, Redis, Elasticsearch, Bootstrap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scalable application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high-volume transactions, resulting in a 40% reduction in user query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leading to a 20% decrease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optimized data retrieval and UI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enhancing code quality and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legacy applications to a cloud-native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application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large datasets and improve search capabilities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teams to gather requirements, producing technical specifications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services with stringent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optimization of application performance, achieving load times under 2 seconds through code refactoring and the application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reliability, resulting in a defect rate below 1%.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proper documentation and collaboration among development teams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 to enhance team workflow and product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both back-end and front-end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management solutions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processes for maximum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cross-functional team to create modular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aligning with business objectives and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software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software reliability and reducing post-launch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web design, enhancing user experience and satisfaction across multi-platform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integrate with third-party systems, driving business efficiency and expanding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scoping and timelines through thorough technical documentation and effective client communication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 protocols for single sign-on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identity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user authentication processes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web application functionalities, ensuring rich user experiences while improving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initiatives focused on improving application performance through code optimization and debugging techniques.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