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Engineer with over 8 years of experience specializing in creating and implementing innovative software solutions. Proficient in end-to-end software development with a strong emphasis on agile methodologies, particularly with Lean and Scrum frameworks. Proven track record of working with diverse technologies to deliver high-quality, scalable applications. Adept at collaborating cross-functionally and leading teams, ensuring projects meet both timeline and budget constraints while exceeding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.NET Core,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Continuous Deployment,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interactions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unit and integration tests,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writing clean,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software solutions for enterprise clients, aligning with their unique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scalability and reliability, achieving an SLA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data-fetching efficiency, reducing the number of API calls by 20% and improving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refining project workflows which improved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automated tests for QA, decreasing the bug rate by 40% and increasing the release confidence for each build.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standardized client-server interactions, allowing for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and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proactive system health assessments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data-driven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capabilities for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identifying bottlenecks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modular web application framework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50% faster feature deployment cycles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translate client requirements into technical specifications, implementing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line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speed by 30% and enhancing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comprehensive test cases resulting in a 95% code coverage, ensuring minimal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operations and reducing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environment consistency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client interactions to refine software enhancements based on feedback, ensuring alignments with strategic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collaborative coding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designs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reviews,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contributed to a 20%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automated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reducing workload for the QA team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gather insights and requirements, optimizing software solutions that met business objectives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coding practices, elevating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 applications, ensuring robust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with complex SQL queries for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infrastructure through regular updates and monitoring, ensuring company web applications were running efficiently without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