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extensive experience in developing scalable, high-performance web applications. Proven expertise in leveraging strong problem-solving abilities and technical savviness to enhance user experiences and improve system functionality. A dedicated professional with a deep understanding of software development methodologies, analysis, and implementation of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 Methodologies,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Auth0,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deployment speed and scalability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80% of the deployment processes and enhancing collaboration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APIs for payment processing, improving transaction workflows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data migration projects from monolithic architectures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decreasing data retrieval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security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vulnerabilities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and documentation standards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collaborated with QA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 reliability and adherence to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roles to gather requirements and translate business needs into technical solutions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application speed and responsiveness during the SDLC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testing framework to improve code coverage by 30%, enhancing the overall software quality and reducing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strategic project that integrated legacy systems with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cost savings in ongoing operational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integration and delivery practices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accelerated cycle times and improved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simplifying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data-driven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performance improvements and dependable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projects on time and within budget while maintaining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testing time by half and increasing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integration, improving application capability and availability across diverse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scalable solutions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migrating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 and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that enhanced the maintainability of applications by adopting best coding practices and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authentication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engineering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tracking efficiency and team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implementing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both innovation and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data integrity and performance were aligned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ZenHub for project tracking, thereby increasing transparency and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analysis of existing codebases to identify performance bottlenecks and optimize application speed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protocols in applications via hand-on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secure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training efforts for users on product features and functionalities, facilitating smoother onboarding and usage.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