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IT consulting, specializing in software development, cloud solutions, and system integrations. Proven track record in leveraging modern languages and frameworks to drive project success within high-tech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MVC, SOLID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scalable solution that improved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client and server, ensuring seamless integration with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switched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specific use cases, resulting in a 25%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for streamlined software delivery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code maintainability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translate business needs into technical solutions, focusing on user experience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maintained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improving overall system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configurations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contributed to the design of a serverless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flow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troubleshooting and debugging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site reliability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to clients, influencing decision-making and aligning project goals with client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best practices and facilitated rapid development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multi-tier architectures and handling integrations with third-party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stakeholders to capture requirements,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end-to-end encryption and secured REST APIs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protection and privacy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optimizing data retrieval times for high-traffic applications,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by hosting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CI/CD tools, ensuring continuous integration and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Authoring technical documentation and system architecture diagrams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team knowledge sharing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improving project visibility and team accountability while driving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within client applications, enhancing security protocols during user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and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and reliability, reducing bug reports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frontend issues in JavaScript applications, improving usability and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through peer mentoring and industry conferences to enhance personal and team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phases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tracking and improved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backend processes and data storage requirements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driven by client feedback, ensuring that end-user interactions were optimized and aligned with modern UI/UX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