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Engineer with over 8 years of experience leading and developing advanced software solutions. Proven expertise in full-cycle software development and project management across diverse industries. Strong proficiency in modern tech stacks and a commitment to achieving technical excellence and efficiency in all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Java, Spring Boot, Python, Django, .NET,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Project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improving system resilience and deployment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third-party services and internal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data retrieval speeds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deployment time and improved reliability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solutions, efficiently configuring EC2 instances and S3 storage for scalable application hosting.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an Agile environment, ensuring timely delivery of projects while adhering to global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drastically reducing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standards, architectural design and best practices in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compliance with technical specifications and company standards while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significantly improving system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cybersecurity teams to implement best security practices in web applications,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training sessions for clients focusing on application development best practices and the effective use of modern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site performance and SEO through targeted improvements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JavaScript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interactive experiences that increased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and scalability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engineers to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that decreased load times by 15% and handled increases in traffic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 distributed teams across multiple projects, ensuring code integrity and traceability.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to refine workflows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usability for third-party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marked decrease in pre-release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software lifecycle management, from requirement gathering to deployment, within a fast-paced consulting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improving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the migration to cloud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collaboration and communication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tasks and milestones, maintaining visibility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secure login systems with basic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engineers to understand complex system architectures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efforts by executing manual tests and documenting findings, assisting in refining application features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maintaining project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knowledge sharing and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the fundamentals of Agile methodologies and applied basic practices in daily tasks, contributing to team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