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developing scalable applications and platforms. Expertise in full-stack development, cloud infrastructure, and implementing CI/CD pipelines. Proven ability to leverage modern technologies to optimize workflows, enhance system performance, and lead teams through complex technical projects. Committed to continuous learning and implementing best practices in software development to deliver high-quality products that meet clients'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through improved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 while increasing code quality with automated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which improved system reliability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enabled decentralized data management and improved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define technical requirements and deliver product features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enhancing stakeholder satisfaction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supporting high-volume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across multiple services, optimizing client-side performance and reducing the load on server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extend functionality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ensuring seamless interactions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improving consistency and compliance in cloud resource provisioning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responsive UI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mobile-first approach that increased accessibility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performance through effective database indexing and query optimization strategies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response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system downtime and improving troubleshooting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implemented security best practices within the development lifecycle, including OWASP standards for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standardize development practices and technology choices across various projects, leading to a unified technology stack.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high-performance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decrease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for legacy systems integration, incorporating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enhancing service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 development, streamlining API interactions between mobile applications and server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highly interactive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30% reduction in bugs during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migrations and optimizations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maintaining data integrity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best practices, enhancing team collaboration and codebase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performance audits, providing recommendations that resulted in infrastructure cost savings of 15%.</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both frontend and backend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to identify and resolve bugs in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assist in iterative development processes, enhancing team efficiency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application frameworks to improve data exchange efficiency while ensuring security measures were in place.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establish clear project milestones while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progress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with stakeholders to validate the functionality of newly developed features, resulting in accurate delivery against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system architecture discussions, contributing ideas for scalability and performance improvement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guides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knowledge retention.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