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command of machine learning, data analysis, and scalable software architecture. Proven track record in building robust applications and implementing data-driven solutions that enhance operational efficiency and support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gRPC, OAuth2,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Travis CI,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downtimes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frontend technologies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ingestion from various sources into a unified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complex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drove key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machine learning models that improved predictive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delivery of features and reducing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define technical specifications for new features in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redesigning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modern design standards and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ensuring data integrity and performance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to foster technical growth and uphold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delivering sprint commitments consistently, while driving process improvements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security protocols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protection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providing functionality for various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identify technology requirements and analyzed existing infrastructures for potential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migrations for several client projects, ensuring effective data modeling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responsiveness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adhering to agile methodologies, and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streamline workflows, facilitating real-time data processing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performance optimizations in existing applications, resulting in a reduction in page load times by 25% through code refactorings and caching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improve security and user management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reducing manual effort by automating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deployments in a cloud environment, liaising with the DevOps team to ensure seamless integration and rollout of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service delivery capabilities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software documentation to reflect ongoing changes and improvements, promoting best practices in code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in all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software applications, providing feedback that improved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activities promoting knowledge sharing and agile practices, contributing to a motivated and skilled tech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