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IT consulting, specializing in cloud solutions, web application development, and advanced analytics. Proven expertise in leading cross-functional teams to deliver scalable, secure software solutions that align with client needs. Skilled in multiple programming languages and frameworks, with a passion for mentoring junior engineers and driving innovation within a technology-driven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system scalability and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times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serving as the backbone of the client’s real-time analytics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Redux, resulting in a 25% increase in application speed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and metrics for production applications, improving issue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bi-weekly code reviews and knowledge-sharing sessions to enhance team skill sets and increase code quality, adopting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manual effort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software capabilities with business needs, successfully delivering a high-impact analytics dashboard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robustness and reliability before production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full-stack development,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transactions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refactor legacy code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scalability of core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enhancing project alignment and delivery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user satisfaction score of over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on-prem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resilience and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 data analytics tool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client to gain insights from large datasets more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resulting in a significant decrease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product managers to create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sessions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source control management, improving team productivity and documentation.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existing codebases, improving application performance under varying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contributed to agile project cycles, adapting quickly to changing requirements and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guides and technical documentation to accompany deliverables, ensuring smooth transitions for end users and support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test-driven development (TDD) methodologies and modern development frameworks, enhancing project delivery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