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comprehensive experience in developing and implementing innovative software solutions in dynamic environments. Proficient in a wide range of programming languages, frameworks, and tools, specializing in full-stack development with a focus on optimizing performance and enhancing user experience. Adept at delivering high-quality code and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loading time through optimized performance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cloud-based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to support a growing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resulting in a 30% increase in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by establishing robust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cut down critical bugs by 50%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efficient application hosting and storage solutions,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under Agile methodology, conducting scrum meetings to ensure project alignment and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strategies to transition legacy systems into modern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times and system performance metrics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applications, streamlining client-server interactions and reducing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mentored junior developers in best coding practices, improving team productivity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documentation for RESTful services and application architecture, enhancing team onboarding and knowledge transfer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 and user experience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security standards and business continuity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enterprise resource planning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business process 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reliability and operational insights. Enhanced error tracking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optimization for performance under varied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a high-availability system with load balancing techniques, utilizing both relational and NoSQL databases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translate business requirements into technical specifications, leading to enhanced Agile methodologies in project management. Conducted sprint retrospectives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mechanisms for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microservices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an Agile environment to deliver software solutions for financial services, focusing on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underlying code and infrastructure accordingly.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