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Results-oriented Senior Engineer with extensive experience in designing and implementing complex software solutions. Proven ability to lead technical projects, mentor junior engineers, and utilize advanced technologies to drive efficiency and innovation. Adept in various programming languages, cloud services, and DevOps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Go, TypeScript,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Express,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AWS, Azure, Google Cloud,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 Cassandra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CI/CD:</w:t>
      </w:r>
      <w:r w:rsidRPr="00C3688B">
        <w:rPr>
          <w:rFonts w:ascii="Arial" w:hAnsi="Arial" w:cs="Arial"/>
          <w:color w:val="424242" w:themeColor="text1" w:themeShade="BF"/>
          <w:sz w:val="20"/>
          <w:szCs w:val="20"/>
        </w:rPr>
        <w:t xml:space="preserve"> Jest, Mocha, Jenkins, Travis CI,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Bitbucket,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 Practices:</w:t>
      </w:r>
      <w:r w:rsidRPr="00C3688B">
        <w:rPr>
          <w:rFonts w:ascii="Arial" w:hAnsi="Arial" w:cs="Arial"/>
          <w:color w:val="424242" w:themeColor="text1" w:themeShade="BF"/>
          <w:sz w:val="20"/>
          <w:szCs w:val="20"/>
        </w:rPr>
        <w:t xml:space="preserve"> Agile, Scrum, TDD, CI/CD, Microservices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 Patterns:</w:t>
      </w:r>
      <w:r w:rsidRPr="00C3688B">
        <w:rPr>
          <w:rFonts w:ascii="Arial" w:hAnsi="Arial" w:cs="Arial"/>
          <w:color w:val="424242" w:themeColor="text1" w:themeShade="BF"/>
          <w:sz w:val="20"/>
          <w:szCs w:val="20"/>
        </w:rPr>
        <w:t xml:space="preserve"> REST API, GraphQL, SOA, Event-Driven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Logging:</w:t>
      </w:r>
      <w:r w:rsidRPr="00C3688B">
        <w:rPr>
          <w:rFonts w:ascii="Arial" w:hAnsi="Arial" w:cs="Arial"/>
          <w:color w:val="424242" w:themeColor="text1" w:themeShade="BF"/>
          <w:sz w:val="20"/>
          <w:szCs w:val="20"/>
        </w:rPr>
        <w:t xml:space="preserve"> Prometheus, Grafana, ELK Stack, New Relic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Practices:</w:t>
      </w:r>
      <w:r w:rsidRPr="00C3688B">
        <w:rPr>
          <w:rFonts w:ascii="Arial" w:hAnsi="Arial" w:cs="Arial"/>
          <w:color w:val="424242" w:themeColor="text1" w:themeShade="BF"/>
          <w:sz w:val="20"/>
          <w:szCs w:val="20"/>
        </w:rPr>
        <w:t xml:space="preserve"> OAuth2, JWT, SSL/TLS, Penetration Testing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and implementation of a scalable microservices platform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increase in deployment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a user-facing application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by 25% through improved UI/UX.</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time to production by 40% and improving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migration of legacy systems to the cloud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decreased operational costs by 20% while improving system resilience.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for efficient data retrieval, reducing front-end load times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for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for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decrease in query response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disaster recovery plans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business continuity and data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frameworks utilizing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test coverage to over 90% and enhancing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streamlining deployment workflows and scaling applications dynamically based on demand.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comprehensive documentation for systems architecture, APIs, and deployment processes, contributing to team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security audits and vulnerability assessments, implementing </w:t>
      </w:r>
      <w:r w:rsidRPr="00C3688B">
        <w:rPr>
          <w:rFonts w:ascii="Arial" w:hAnsi="Arial" w:cs="Arial"/>
          <w:b/>
          <w:color w:val="424242" w:themeColor="text1" w:themeShade="BF"/>
          <w:sz w:val="20"/>
          <w:szCs w:val="20"/>
        </w:rPr>
        <w:t xml:space="preserve">SSL/TLS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communications and improving application security posture.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Agile ceremonies and practices, delivering software iteratively and responding quickly to stakeholder feedback.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effort to adopt </w:t>
      </w:r>
      <w:r w:rsidRPr="00C3688B">
        <w:rPr>
          <w:rFonts w:ascii="Arial" w:hAnsi="Arial" w:cs="Arial"/>
          <w:b/>
          <w:color w:val="424242" w:themeColor="text1" w:themeShade="BF"/>
          <w:sz w:val="20"/>
          <w:szCs w:val="20"/>
        </w:rPr>
        <w:t xml:space="preserve">Event-Driven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scalability and responsiveness of applications.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full-stack applications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successfully deploying multiple client-facing features ahead of schedule.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RESTful APIs with enhanced security protocols using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empowering seamless integration with third-party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dynamic user interfaces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state management, ensuring a smooth and responsive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functions to support serverless architectures, optimizing resource usage and reducing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solutions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leveraging their respective feature sets based on project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QA teams to establish manual and automated testing strategies using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high-quality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improvement of project life cycles by applying Agile methodologies, facilitating continuous integration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Prepared technical presentations and reports for stakeholders, demonstrating project milestones and aligning technology solutions with business goals.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identity management solutions, implementing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to secure user data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management and design teams on UI development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user-friendly interfaces.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cloud infrastructure management through the configuration of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focusing on EC2 and S3 for optimal performance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Agile meetings, contributing to backlogs and sprint planning to align development efforts with strategic objectives.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scripts for system monitoring and log management using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visibility into application performance issues.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database design and optimization projects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retrieval efficiency and scaling capabilities over 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training sessions on best practices for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version control systems, promoting collaborative development efforts.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peer code reviews and provided constructive feedback, fostering a culture of quality and continuous improvement.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