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An accomplished Senior Software Engineer with over 8 years of extensive experience in delivering scalable software solutions, specializing in cloud computing, DevOps practices, and enterprise-level application development. Proven ability to lead cross-functional teams, optimizing workflows through advanced technologies such as AWS, Docker, and Kubernetes. Adept at utilizing Agile methodologies to enhance project delivery, ensuring alignment with business objectives while maintaining high standards in software development and system architecture.</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 Python, JavaScript, C#, Ruby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Technologies:</w:t>
      </w:r>
      <w:r w:rsidRPr="00C3688B">
        <w:rPr>
          <w:rFonts w:ascii="Arial" w:hAnsi="Arial" w:cs="Arial"/>
          <w:color w:val="424242" w:themeColor="text1" w:themeShade="BF"/>
          <w:sz w:val="20"/>
          <w:szCs w:val="20"/>
        </w:rPr>
        <w:t xml:space="preserve"> React, Angular, Node.js, HTML5, CSS3</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Spring Boot, Django, Flask, Ruby on Rails, Express.js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MySQL, PostgreSQL, MongoDB, Oracle, Microsoft SQL Server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AWS, Azure, Google Cloud Platform, Heroku, IBM Cloud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Docker, Kubernetes, Jenkins, Git,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Tools:</w:t>
      </w:r>
      <w:r w:rsidRPr="00C3688B">
        <w:rPr>
          <w:rFonts w:ascii="Arial" w:hAnsi="Arial" w:cs="Arial"/>
          <w:color w:val="424242" w:themeColor="text1" w:themeShade="BF"/>
          <w:sz w:val="20"/>
          <w:szCs w:val="20"/>
        </w:rPr>
        <w:t xml:space="preserve"> JUnit, Selenium, Postman, Mockito, Cypress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Architecture and Design:</w:t>
      </w:r>
      <w:r w:rsidRPr="00C3688B">
        <w:rPr>
          <w:rFonts w:ascii="Arial" w:hAnsi="Arial" w:cs="Arial"/>
          <w:color w:val="424242" w:themeColor="text1" w:themeShade="BF"/>
          <w:sz w:val="20"/>
          <w:szCs w:val="20"/>
        </w:rPr>
        <w:t xml:space="preserve"> Microservices, RESTful APIs, Service-Oriented Architecture, Event-Driven Architecture, Domain-Driven Design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Collaboration Tools:</w:t>
      </w:r>
      <w:r w:rsidRPr="00C3688B">
        <w:rPr>
          <w:rFonts w:ascii="Arial" w:hAnsi="Arial" w:cs="Arial"/>
          <w:color w:val="424242" w:themeColor="text1" w:themeShade="BF"/>
          <w:sz w:val="20"/>
          <w:szCs w:val="20"/>
        </w:rPr>
        <w:t xml:space="preserve"> JIRA, Confluence, Slack, Trello, Asana</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scalable microservices using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application performance by 40% while ensuring high availability across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infrastructure.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of 5 in the migration of legacy systems to a cloud-based architecture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optimizing resource utilization and delivering a 30% reduction in operational costs.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RESTful APIs and web services using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Express.js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a response time of under 200 ms for customer-facing applications. Integrated with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seamless data handling.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deployed containers with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facilitating a CI/CD pipeline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increased deployment frequency by 50% while reducing rollback incidents.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analyze system requirements and design solutions to improve user experience, leveraging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front-end development and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backend data management.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DevOps best practices, utilizing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version control and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infrastructure as code to streamline provisioning of cloud resources.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comprehensive testing strategies using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alignment with business goals while maintaining a code coverage of over 85%.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front-end components in </w:t>
      </w:r>
      <w:r w:rsidRPr="00C3688B">
        <w:rPr>
          <w:rFonts w:ascii="Arial" w:hAnsi="Arial" w:cs="Arial"/>
          <w:b/>
          <w:color w:val="424242" w:themeColor="text1" w:themeShade="BF"/>
          <w:sz w:val="20"/>
          <w:szCs w:val="20"/>
        </w:rPr>
        <w:t xml:space="preserve">Angular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the user interface and increasing engagement metrics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Drove agile ceremonies such as sprint planning and retrospectives, ensuring clear communication across </w:t>
      </w:r>
      <w:r w:rsidRPr="00C3688B">
        <w:rPr>
          <w:rFonts w:ascii="Arial" w:hAnsi="Arial" w:cs="Arial"/>
          <w:b/>
          <w:color w:val="424242" w:themeColor="text1" w:themeShade="BF"/>
          <w:sz w:val="20"/>
          <w:szCs w:val="20"/>
        </w:rPr>
        <w:t xml:space="preserve">Confluence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tracking progress via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detailed documentation for APIs and architectural designs, improving team onboarding efficiency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Orchestrated the rollout of security protocols across all cloud deployments using </w:t>
      </w:r>
      <w:r w:rsidRPr="00C3688B">
        <w:rPr>
          <w:rFonts w:ascii="Arial" w:hAnsi="Arial" w:cs="Arial"/>
          <w:b/>
          <w:color w:val="424242" w:themeColor="text1" w:themeShade="BF"/>
          <w:sz w:val="20"/>
          <w:szCs w:val="20"/>
        </w:rPr>
        <w:t xml:space="preserve">AWS IAM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CloudTrail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significantly improving compliance posture.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 developing internal tools that automated administrative tasks, reducing time spent on manual processes by 60%.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mentored junior developers, fostering an environment of learning and improving codebase quality collectively.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stakeholder meetings to gather requirements which led to a solution that streamlined processes resulting in a 20% efficiency gain overall.</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enterprise-level applications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incorporating RESTful services and achieving scalability for high transaction volumes.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Optimized database queries in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reducing load times by up to 50%, significantly enhancing application responsiveness and user satisfaction.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UI/UX teams to create seamless, user-friendly interfaces utilizing </w:t>
      </w:r>
      <w:r w:rsidRPr="00C3688B">
        <w:rPr>
          <w:rFonts w:ascii="Arial" w:hAnsi="Arial" w:cs="Arial"/>
          <w:b/>
          <w:bCs/>
          <w:color w:val="424242" w:themeColor="text1" w:themeShade="BF"/>
          <w:sz w:val="20"/>
        </w:rPr>
        <w:t xml:space="preserve">AngularJS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performance and accessibility standards.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containerization for applications with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facilitating easier deployment and management in multi-cloud environments.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unit and integration testing using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Mockito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leading to a reduction in production bugs by 40% through improved test coverage.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effectively for version control in a multi-developer environment, maintaining a robust and organized codebase.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daily stand-ups and sprint retrospectives to ensure team objectives were met, improving productivity by adopting Agile practices across projects.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building internal tools using </w:t>
      </w:r>
      <w:r w:rsidRPr="00C3688B">
        <w:rPr>
          <w:rFonts w:ascii="Arial" w:hAnsi="Arial" w:cs="Arial"/>
          <w:b/>
          <w:bCs/>
          <w:color w:val="424242" w:themeColor="text1" w:themeShade="BF"/>
          <w:sz w:val="20"/>
        </w:rPr>
        <w:t xml:space="preserve">Ruby on Rails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that streamlined project tracking and reporting processes.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APIs for integration with external services, ensuring seamless data exchange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Ruby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Produced technical documentation for software applications and APIs, improving clarity and usability for other developers.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performance benchmarking and code profiling using </w:t>
      </w:r>
      <w:r w:rsidRPr="00C3688B">
        <w:rPr>
          <w:rFonts w:ascii="Arial" w:hAnsi="Arial" w:cs="Arial"/>
          <w:b/>
          <w:bCs/>
          <w:color w:val="424242" w:themeColor="text1" w:themeShade="BF"/>
          <w:sz w:val="20"/>
        </w:rPr>
        <w:t xml:space="preserve">New Relic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identify bottlenecks and implement solutions that improved response times by 25%.</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a Scrum team, actively participating in sprint reviews and planning meetings, contributing to effective workload management.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software systems and provided technical support for legacy applications while introducing modernization strategies to enhance functionality.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Learned and adapted quickly to new technologies and frameworks, regularly participating in training sessions to deepen technical expertise.</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