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building robust software solutions and efficiently managing development processes. Proficient in a diverse set of technologies, including cloud platforms, programming languages, and frameworks. Committed to continuous improvement and delivering high-quality software, ensuring project alignment with client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backend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data retrieval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processes and increasing team efficiency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client-server interactions, reducing data load times by 25% and improving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system architecture and translate client requirements into technical specifications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focused on maintaining code quality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other testing frameworks to ensure robust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application functionality with minimal impact on existing architecture and improving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that handle dynamic workloads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regression tests, ensuring high software quality and fast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 through techniques such as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speed increase in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and technical guides for newly developed features, facilitating knowledge sharing across teams and improving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and presentations to discuss project status, gather feedback, and align development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healthcare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data security and compliance with HIPAA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accuracy and timeliness.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and increasing departmental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minimal downtime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 to optimize workflows and drive the adoption of best coding practices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system architecture for e-commerce platforms, integrating secure payment gateways and shopping cart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critical code paths, ensuring robust functionality and reducing bug rates by over 30% in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for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REST APIs to serve data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evaluation of third-party libraries and frameworks to enhance development processes and maintain technology stacks up to date.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practices, facilitating deployment through configuration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as part of a high-performing Scrum team, enhancing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of web and mobile applications to identify defects early in the development cycle,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ensuring cross-browser compatibility and responsive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for development workflows and best practices, fostering team consistency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