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IT Engineer with comprehensive expertise in developing and deploying solutions using Microsoft Dataverse and D365. Proven track record in leveraging Microsoft technologies to meet complex business requirements. Adept in collaborating with cross-functional teams to drive project success and deliver scalable solutions. Highly skilled in problem-solving and equipped with extensive knowledge of various development tools and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.NET, ASP.NET, Microsoft Power Platform, Microsoft Dynamics 365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Microsoft SQL Server, Azure SQL Database,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Azure DevOps,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Functions, Azure Logic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Power Automate, Service Bus, API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 Tools:</w:t>
      </w:r>
      <w:r w:rsidRPr="00C3688B">
        <w:rPr>
          <w:rFonts w:ascii="Arial" w:hAnsi="Arial" w:cs="Arial"/>
          <w:color w:val="424242" w:themeColor="text1" w:themeShade="BF"/>
          <w:sz w:val="20"/>
          <w:szCs w:val="20"/>
        </w:rPr>
        <w:t xml:space="preserve"> Microsoft DataVerse, Common Data Service,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Technologies:</w:t>
      </w:r>
      <w:r w:rsidRPr="00C3688B">
        <w:rPr>
          <w:rFonts w:ascii="Arial" w:hAnsi="Arial" w:cs="Arial"/>
          <w:color w:val="424242" w:themeColor="text1" w:themeShade="BF"/>
          <w:sz w:val="20"/>
          <w:szCs w:val="20"/>
        </w:rPr>
        <w:t xml:space="preserve"> React, HTML5, CSS3, JavaScript Frameworks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Xunit, SpecFlow, Postman,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deployment of enterprise-level solutions using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integrated RESTful services leveraging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Service Bus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data flow between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internal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Power Automate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process automation, achieving a 50% reduction in manual tasks within the Sales &amp; Service modules of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advanced data models using </w:t>
      </w:r>
      <w:r w:rsidRPr="00C3688B">
        <w:rPr>
          <w:rFonts w:ascii="Arial" w:hAnsi="Arial" w:cs="Arial"/>
          <w:b/>
          <w:color w:val="424242" w:themeColor="text1" w:themeShade="BF"/>
          <w:sz w:val="20"/>
          <w:szCs w:val="20"/>
        </w:rPr>
        <w:t xml:space="preserve">Microsoft 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reporting accuracy by integrating with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dashboard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procedures, reducing downtime by 30% during rollouts.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gather requirements and translate them into technical specifications for Microsoft-based solutions,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advanced debugging techniques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leading to a decrease in bug-related support tickets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the stability of enterprise applications under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custom entities and workflows in </w:t>
      </w:r>
      <w:r w:rsidRPr="00C3688B">
        <w:rPr>
          <w:rFonts w:ascii="Arial" w:hAnsi="Arial" w:cs="Arial"/>
          <w:b/>
          <w:color w:val="424242" w:themeColor="text1" w:themeShade="BF"/>
          <w:sz w:val="20"/>
          <w:szCs w:val="20"/>
        </w:rPr>
        <w:t xml:space="preserve">Dynamics 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fulfill unique business processes, enhancing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roles and permissions within </w:t>
      </w:r>
      <w:r w:rsidRPr="00C3688B">
        <w:rPr>
          <w:rFonts w:ascii="Arial" w:hAnsi="Arial" w:cs="Arial"/>
          <w:b/>
          <w:color w:val="424242" w:themeColor="text1" w:themeShade="BF"/>
          <w:sz w:val="20"/>
          <w:szCs w:val="20"/>
        </w:rPr>
        <w:t xml:space="preserve">Dataverse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information, aligning with data governance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and training sessions to educate team members about effective use of </w:t>
      </w:r>
      <w:r w:rsidRPr="00C3688B">
        <w:rPr>
          <w:rFonts w:ascii="Arial" w:hAnsi="Arial" w:cs="Arial"/>
          <w:b/>
          <w:color w:val="424242" w:themeColor="text1" w:themeShade="BF"/>
          <w:sz w:val="20"/>
          <w:szCs w:val="20"/>
        </w:rPr>
        <w:t xml:space="preserve">Power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resulting in increased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technical documentation and user manuals for solutions developed on </w:t>
      </w:r>
      <w:r w:rsidRPr="00C3688B">
        <w:rPr>
          <w:rFonts w:ascii="Arial" w:hAnsi="Arial" w:cs="Arial"/>
          <w:b/>
          <w:color w:val="424242" w:themeColor="text1" w:themeShade="BF"/>
          <w:sz w:val="20"/>
          <w:szCs w:val="20"/>
        </w:rPr>
        <w:t xml:space="preserve">D365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onboarding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SQL queries within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 sessions to uphold high coding standards and best practices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APIs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APIs to enhance integration capabilities with third-party systems, ensuring seamless data access.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layers to simplify database interactions and enhance application performance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 applications and protect sensitive data during transmission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Server performance through indexing strategies and query optimization techniques, achieving a 20% reduction in load time for critical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deliver robust solutions utilizing </w:t>
      </w:r>
      <w:r w:rsidRPr="00C3688B">
        <w:rPr>
          <w:rFonts w:ascii="Arial" w:hAnsi="Arial" w:cs="Arial"/>
          <w:b/>
          <w:bCs/>
          <w:color w:val="424242" w:themeColor="text1" w:themeShade="BF"/>
          <w:sz w:val="20"/>
        </w:rPr>
        <w:t xml:space="preserve">Microsoft Dynamics 365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relationship management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methodologies during project execution,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managing workflows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automated builds and releases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development efficiency and deployment frequency.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user-centered interfaces for client portals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engagement and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maintenance of in-house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following best practices and design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design testing strategies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delivery of quality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w:t>
      </w:r>
      <w:r w:rsidRPr="00C3688B">
        <w:rPr>
          <w:rFonts w:ascii="Arial" w:hAnsi="Arial" w:cs="Arial"/>
          <w:b/>
          <w:bCs/>
          <w:color w:val="424242" w:themeColor="text1" w:themeShade="BF"/>
          <w:sz w:val="20"/>
        </w:rPr>
        <w:t xml:space="preserve">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system availability during transition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SQL queries and developed stored procedures to support data analysis and reporting needs for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innovate new features within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frameworks, enhancing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documentation and training efforts on new implementations of database systems for edge cases involving </w:t>
      </w:r>
      <w:r w:rsidRPr="00C3688B">
        <w:rPr>
          <w:rFonts w:ascii="Arial" w:hAnsi="Arial" w:cs="Arial"/>
          <w:b/>
          <w:bCs/>
          <w:color w:val="424242" w:themeColor="text1" w:themeShade="BF"/>
          <w:sz w:val="20"/>
        </w:rPr>
        <w:t xml:space="preserve">Microsoft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resolving application issues, enhancing the overall user experience by providing timely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and design of scalable applications, ensuring they met business needs and technical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