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IT professional specializing in Microsoft Dataverse and Dynamics 365, with over 7 years of technical experience in developing and deploying innovative solutions for diverse business needs. Proven ability to integrate and customize systems while providing mentorship and guidance to team members in fast-paced environments. Strong problem-solving skills, complemented by a deep understanding of web development technologies and cloud services, aiming to use technical expertise to drive success at Wipfli.</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&amp; Scripting Languages:</w:t>
      </w:r>
      <w:r w:rsidRPr="00C3688B">
        <w:rPr>
          <w:rFonts w:ascii="Arial" w:hAnsi="Arial" w:cs="Arial"/>
          <w:color w:val="424242" w:themeColor="text1" w:themeShade="BF"/>
          <w:sz w:val="20"/>
          <w:szCs w:val="20"/>
        </w:rPr>
        <w:t xml:space="preserve"> C#, JavaScript,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Microsoft Technologies:</w:t>
      </w:r>
      <w:r w:rsidRPr="00C3688B">
        <w:rPr>
          <w:rFonts w:ascii="Arial" w:hAnsi="Arial" w:cs="Arial"/>
          <w:color w:val="424242" w:themeColor="text1" w:themeShade="BF"/>
          <w:sz w:val="20"/>
          <w:szCs w:val="20"/>
        </w:rPr>
        <w:t xml:space="preserve"> Dataverse, D365, Power Automate, Power Apps, Microsoft Power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Angular, React, .NET,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Automation Tools:</w:t>
      </w:r>
      <w:r w:rsidRPr="00C3688B">
        <w:rPr>
          <w:rFonts w:ascii="Arial" w:hAnsi="Arial" w:cs="Arial"/>
          <w:color w:val="424242" w:themeColor="text1" w:themeShade="BF"/>
          <w:sz w:val="20"/>
          <w:szCs w:val="20"/>
        </w:rPr>
        <w:t xml:space="preserve"> CI/CD, Azure DevOps, Logic Apps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Integration:</w:t>
      </w:r>
      <w:r w:rsidRPr="00C3688B">
        <w:rPr>
          <w:rFonts w:ascii="Arial" w:hAnsi="Arial" w:cs="Arial"/>
          <w:color w:val="424242" w:themeColor="text1" w:themeShade="BF"/>
          <w:sz w:val="20"/>
          <w:szCs w:val="20"/>
        </w:rPr>
        <w:t xml:space="preserve"> Azure SQL Database, SQL Server, Data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 &amp; Security:</w:t>
      </w:r>
      <w:r w:rsidRPr="00C3688B">
        <w:rPr>
          <w:rFonts w:ascii="Arial" w:hAnsi="Arial" w:cs="Arial"/>
          <w:color w:val="424242" w:themeColor="text1" w:themeShade="BF"/>
          <w:sz w:val="20"/>
          <w:szCs w:val="20"/>
        </w:rPr>
        <w:t xml:space="preserve"> Data Security, Compliance Standards, Governance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Scrum, Agile, Software Development Lifecycle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robust solutions leveraging </w:t>
      </w:r>
      <w:r w:rsidRPr="00C3688B">
        <w:rPr>
          <w:rFonts w:ascii="Arial" w:hAnsi="Arial" w:cs="Arial"/>
          <w:b/>
          <w:color w:val="424242" w:themeColor="text1" w:themeShade="BF"/>
          <w:sz w:val="20"/>
          <w:szCs w:val="20"/>
        </w:rPr>
        <w:t xml:space="preserve">Microsoft Dataverse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Dynamics 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meet complex business requirements by implementing </w:t>
      </w:r>
      <w:r w:rsidRPr="00C3688B">
        <w:rPr>
          <w:rFonts w:ascii="Arial" w:hAnsi="Arial" w:cs="Arial"/>
          <w:b/>
          <w:color w:val="424242" w:themeColor="text1" w:themeShade="BF"/>
          <w:sz w:val="20"/>
          <w:szCs w:val="20"/>
        </w:rPr>
        <w:t xml:space="preserve">Power Apps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Power Automate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plug-ins.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managed effective data models within </w:t>
      </w:r>
      <w:r w:rsidRPr="00C3688B">
        <w:rPr>
          <w:rFonts w:ascii="Arial" w:hAnsi="Arial" w:cs="Arial"/>
          <w:b/>
          <w:color w:val="424242" w:themeColor="text1" w:themeShade="BF"/>
          <w:sz w:val="20"/>
          <w:szCs w:val="20"/>
        </w:rPr>
        <w:t xml:space="preserve">Microsoft Dataverse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scalability while adhering to best practices for data governance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D365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with various third-party services, utilizing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overall system functionality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the deployment process of developed solutions ensuring consistency and reducing manual effort.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resolved issues related to </w:t>
      </w:r>
      <w:r w:rsidRPr="00C3688B">
        <w:rPr>
          <w:rFonts w:ascii="Arial" w:hAnsi="Arial" w:cs="Arial"/>
          <w:b/>
          <w:color w:val="424242" w:themeColor="text1" w:themeShade="BF"/>
          <w:sz w:val="20"/>
          <w:szCs w:val="20"/>
        </w:rPr>
        <w:t xml:space="preserve">D365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ensuring minimal disruption to user operations by coordinating with relevant stakeholders and employing effective troubleshooting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mentorship to junior engineers, driving adherence to the </w:t>
      </w:r>
      <w:r w:rsidRPr="00C3688B">
        <w:rPr>
          <w:rFonts w:ascii="Arial" w:hAnsi="Arial" w:cs="Arial"/>
          <w:b/>
          <w:color w:val="424242" w:themeColor="text1" w:themeShade="BF"/>
          <w:sz w:val="20"/>
          <w:szCs w:val="20"/>
        </w:rPr>
        <w:t xml:space="preserve">software development lifecycle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empowering team members through knowledge sharing on </w:t>
      </w:r>
      <w:r w:rsidRPr="00C3688B">
        <w:rPr>
          <w:rFonts w:ascii="Arial" w:hAnsi="Arial" w:cs="Arial"/>
          <w:b/>
          <w:color w:val="424242" w:themeColor="text1" w:themeShade="BF"/>
          <w:sz w:val="20"/>
          <w:szCs w:val="20"/>
        </w:rPr>
        <w:t xml:space="preserve">Dataverse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delivered training sessions on best practices for utilizing </w:t>
      </w:r>
      <w:r w:rsidRPr="00C3688B">
        <w:rPr>
          <w:rFonts w:ascii="Arial" w:hAnsi="Arial" w:cs="Arial"/>
          <w:b/>
          <w:color w:val="424242" w:themeColor="text1" w:themeShade="BF"/>
          <w:sz w:val="20"/>
          <w:szCs w:val="20"/>
        </w:rPr>
        <w:t xml:space="preserve">Power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and </w:t>
      </w:r>
      <w:r w:rsidRPr="00C3688B">
        <w:rPr>
          <w:rFonts w:ascii="Arial" w:hAnsi="Arial" w:cs="Arial"/>
          <w:b/>
          <w:color w:val="424242" w:themeColor="text1" w:themeShade="BF"/>
          <w:sz w:val="20"/>
          <w:szCs w:val="20"/>
        </w:rPr>
        <w:t xml:space="preserve">Dataverse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to enhance organizational capability.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customization of </w:t>
      </w:r>
      <w:r w:rsidRPr="00C3688B">
        <w:rPr>
          <w:rFonts w:ascii="Arial" w:hAnsi="Arial" w:cs="Arial"/>
          <w:b/>
          <w:color w:val="424242" w:themeColor="text1" w:themeShade="BF"/>
          <w:sz w:val="20"/>
          <w:szCs w:val="20"/>
        </w:rPr>
        <w:t xml:space="preserve">D365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to align with specific business needs, performing rigorous testing to ensure high performance and minimal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enhancements on deployed applications, improving user interface and experience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alternative solutions to meet business needs by leveraging various components of the </w:t>
      </w:r>
      <w:r w:rsidRPr="00C3688B">
        <w:rPr>
          <w:rFonts w:ascii="Arial" w:hAnsi="Arial" w:cs="Arial"/>
          <w:b/>
          <w:color w:val="424242" w:themeColor="text1" w:themeShade="BF"/>
          <w:sz w:val="20"/>
          <w:szCs w:val="20"/>
        </w:rPr>
        <w:t xml:space="preserve">Microsoft Power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when encountering technical obstacles.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code reviews within the DevOps team to ensure high-quality code is maintained, transitioning from development to production environments smoothly.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Participation in the Agile ceremonies to maintain project visibility and track progress effectively using tools like JIRA and Azure DevOps.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for potential </w:t>
      </w:r>
      <w:r w:rsidRPr="00C3688B">
        <w:rPr>
          <w:rFonts w:ascii="Arial" w:hAnsi="Arial" w:cs="Arial"/>
          <w:b/>
          <w:color w:val="424242" w:themeColor="text1" w:themeShade="BF"/>
          <w:sz w:val="20"/>
          <w:szCs w:val="20"/>
        </w:rPr>
        <w:t xml:space="preserve">D365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enhancements, leveraging knowledge of best practices in </w:t>
      </w:r>
      <w:r w:rsidRPr="00C3688B">
        <w:rPr>
          <w:rFonts w:ascii="Arial" w:hAnsi="Arial" w:cs="Arial"/>
          <w:b/>
          <w:color w:val="424242" w:themeColor="text1" w:themeShade="BF"/>
          <w:sz w:val="20"/>
          <w:szCs w:val="20"/>
        </w:rPr>
        <w:t xml:space="preserve">data integration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propose actionable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Examined security requirements and compliance standards for all deployed solutions to mitigate risk associated with data management.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solutions using </w:t>
      </w:r>
      <w:r w:rsidRPr="00C3688B">
        <w:rPr>
          <w:rFonts w:ascii="Arial" w:hAnsi="Arial" w:cs="Arial"/>
          <w:b/>
          <w:bCs/>
          <w:color w:val="424242" w:themeColor="text1" w:themeShade="BF"/>
          <w:sz w:val="20"/>
        </w:rPr>
        <w:t xml:space="preserve">Microsoft Power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to meet client specifications, driving improvements in internal processes and customer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complex workflows using </w:t>
      </w:r>
      <w:r w:rsidRPr="00C3688B">
        <w:rPr>
          <w:rFonts w:ascii="Arial" w:hAnsi="Arial" w:cs="Arial"/>
          <w:b/>
          <w:bCs/>
          <w:color w:val="424242" w:themeColor="text1" w:themeShade="BF"/>
          <w:sz w:val="20"/>
        </w:rPr>
        <w:t xml:space="preserve">Power Automate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operational efficiency for business clients, integrating with </w:t>
      </w:r>
      <w:r w:rsidRPr="00C3688B">
        <w:rPr>
          <w:rFonts w:ascii="Arial" w:hAnsi="Arial" w:cs="Arial"/>
          <w:b/>
          <w:bCs/>
          <w:color w:val="424242" w:themeColor="text1" w:themeShade="BF"/>
          <w:sz w:val="20"/>
        </w:rPr>
        <w:t xml:space="preserve">Azure Logic Apps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connectivity with external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migration projects from legacy systems to </w:t>
      </w:r>
      <w:r w:rsidRPr="00C3688B">
        <w:rPr>
          <w:rFonts w:ascii="Arial" w:hAnsi="Arial" w:cs="Arial"/>
          <w:b/>
          <w:bCs/>
          <w:color w:val="424242" w:themeColor="text1" w:themeShade="BF"/>
          <w:sz w:val="20"/>
        </w:rPr>
        <w:t xml:space="preserve">Dataverse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adherence to prescribed formats and structures during transfer.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experiences and developed responsive web applications compatible with various devices and browsers.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 software development life cycle (SDLC) projects, ensuring solutions delivered to clients are thoroughly tested and meet quality standards pertaining to </w:t>
      </w:r>
      <w:r w:rsidRPr="00C3688B">
        <w:rPr>
          <w:rFonts w:ascii="Arial" w:hAnsi="Arial" w:cs="Arial"/>
          <w:b/>
          <w:bCs/>
          <w:color w:val="424242" w:themeColor="text1" w:themeShade="BF"/>
          <w:sz w:val="20"/>
        </w:rPr>
        <w:t xml:space="preserve">D365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modules.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Agile methodologies, contributing to sprints and ensuring that deliverables met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complex queries to retrieve and manipulate data relevant for reporting and operational processes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various departments to streamline data integration processes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reliable connectivity for modern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innovation of security protocols by developing comprehensive applications for identity management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best practices and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programs for clients focused on the effective use of identity access solutions and data security policies, enhancing the overall understanding of security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internal tools and processes to improve software testing methodologies emphasizing automated testing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SQL integrations.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ensure the implementation of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throughout projects leveraging tools like JIRA for agile project management and tracking progress.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clients with integration solutions, particularly utilizing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complex systems, ensuring seamless communication and functionality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database management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database performance and implement robust backup solutions safeguarding against data loss.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comprehensive system audits and troubleshooting to improve application stability and performance through root cause analysis and effective resolution.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cross-functional teams within the organization by providing technical insights regarding web development technologies and their application in upcoming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