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Engineer with over 8 years of experience in IT consulting, specializing in cloud operations infrastructure. Proven expertise in leveraging advanced technologies to drive operational excellence and streamline enterprise solutions. Demonstrated ability to lead complex projects, fostering collaboration and driving performance enhancements within diverse teams. Committed to creating inclusive and supportive environments that promote shared success and recognition for individual contributions.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Jenkins, Ansible, Git,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Grafana, ELK Stack,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VPC, VPN, DNS,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IAM, SSL/TLS, Encryption Protocols,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Bash, PowerShell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optimizing resources with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 and ensuring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integration and continuous delivery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enabling rapid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resolution of performance issues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uptime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solutions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replication strategies and data migrations to enhance data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enhance application security through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ensuring compliant access controls and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architect solutions aligned with enterprise architecture standards, ensuring high availability and disaster recovery measures are in 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monitoring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into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VPN solutions for secure communication among distributed teams and cloud environments, ensuring robust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engineers on cloud technologies and best practices, fostering skill development and sharing knowledge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upheld project milestones, delivering solutions that meet business requirements effectively and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which improved response times for API calls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security assessments using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firewalls, proactively identifying and mitigating potential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solutions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enhance service delivery and architecture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deployments in containerized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shortened product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as code (IaC) principles utilizing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and repeatable environment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 automation and orchestrated release processes, improving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and optimizing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root-cause analysis of incidents utilizing monitoring tools such as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remediation efforts and preventing recurrence.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cloud networking configurations involving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Load Balancers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security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backup strategies and disaster recovery plans, reducing potential data loss scenarios while maintaining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enterprise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coding practices and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utilizing RESTful APIs, enhancing system interoperability and 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to ensure application stability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code quality standards and best practices for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in production environments, implementing fixes based on findings and reducing response time for support tickets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operational documentation and user manuals for new features, ensuring comprehensive training and knowledge transfer to end-users and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metrics and provided recommendations for enhancements, utilizing tools such as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