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Engineer with extensive experience in designing, developing, and optimizing applications leveraging SQL, .NET, and Databricks. Proven ability to leverage industry standards and emerging technologies to deliver robust software solutions that meet both tactical and strategic objectives. Passionate about driving improvements in stability, scalability, and performance across enterprise applications and infrastructure.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Python,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ASP.NET Core, Entity Framework, React.js,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Azure SQL,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Development:</w:t>
      </w:r>
      <w:r w:rsidRPr="00C3688B">
        <w:rPr>
          <w:rFonts w:ascii="Arial" w:hAnsi="Arial" w:cs="Arial"/>
          <w:color w:val="424242" w:themeColor="text1" w:themeShade="BF"/>
          <w:sz w:val="20"/>
          <w:szCs w:val="20"/>
        </w:rPr>
        <w:t xml:space="preserve"> JUnit, MSTest, xUnit,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Azure DevOps,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Azure Monitor, Log Analytics,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capabilities and adherence to architectural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data solutions utilizing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for data-driven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reusability and stability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enhancing overall application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Object-Relational Mapping to streamline database access, while implementing best practices for data security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improving release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quickly identifying and resolving bottlenecks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patches, ensuring compliance with organizational standards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end-to-end solutions on time, leveraging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technology standards and governance frameworks to ensure the consistency and quality of application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technologies into existing projects, assessing their potential for enhancing organizational capabilities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a culture of continuous learning and professional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 architectures and processes, enabling knowledge sharing and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reviews and architectural discussions, ensuring alignment with strategic business goals and technology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ensuring responsiveness and a rich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 integration projects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application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performance through indexing and query optimization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positively impacting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practices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early defect detection.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versioning and branch management adhered to team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to understand business needs and translate them into technical specifications, delivering tailored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fostering a collaborative development environment and adherence to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API integrations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infrastructure,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and participated in design sessions to create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reporting needs, enabling data-driven decision 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 on web projects, achieving improved aesthetics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deploy machine learning models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advanced analytics capabilities within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