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Drupal Developer with extensive experience in designing and implementing web applications using advanced web technologies. Proficient in full software development lifecycle, from requirements gathering to deployment. Adept at collaborating with cross-functional teams to deliver high-quality solutions that meet user needs and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PHP, JavaScript, CSS, HTML, SQL,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Drupal, React, Angular, AJAX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Microsoft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GitHub, Docker, Kubernetes, AWS, Azure, RESTful APIs, Agile, Unit Testing,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Test Driven Development (TDD), Continuous Integration/Continuous Deployment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w:t>
      </w:r>
      <w:r w:rsidRPr="00C3688B">
        <w:rPr>
          <w:rFonts w:ascii="Arial" w:hAnsi="Arial" w:cs="Arial"/>
          <w:b/>
          <w:color w:val="424242" w:themeColor="text1" w:themeShade="BF"/>
          <w:sz w:val="20"/>
          <w:szCs w:val="20"/>
        </w:rPr>
        <w:t xml:space="preserve">Drupal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enhancing user engagement by leveraging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dynamic content.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and integrated third-party services, improving application interoperability using </w:t>
      </w:r>
      <w:r w:rsidRPr="00C3688B">
        <w:rPr>
          <w:rFonts w:ascii="Arial" w:hAnsi="Arial" w:cs="Arial"/>
          <w:b/>
          <w:color w:val="424242" w:themeColor="text1" w:themeShade="BF"/>
          <w:sz w:val="20"/>
          <w:szCs w:val="20"/>
        </w:rPr>
        <w:t xml:space="preserve">AJAX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responsive front-end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manage projects, resulting in a 30% reduction in development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enforcing best practices in </w:t>
      </w:r>
      <w:r w:rsidRPr="00C3688B">
        <w:rPr>
          <w:rFonts w:ascii="Arial" w:hAnsi="Arial" w:cs="Arial"/>
          <w:b/>
          <w:color w:val="424242" w:themeColor="text1" w:themeShade="BF"/>
          <w:sz w:val="20"/>
          <w:szCs w:val="20"/>
        </w:rPr>
        <w:t xml:space="preserve">Drupal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clean coding standards with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testing frameworks, securing code quality and integrity for </w:t>
      </w:r>
      <w:r w:rsidRPr="00C3688B">
        <w:rPr>
          <w:rFonts w:ascii="Arial" w:hAnsi="Arial" w:cs="Arial"/>
          <w:b/>
          <w:color w:val="424242" w:themeColor="text1" w:themeShade="BF"/>
          <w:sz w:val="20"/>
          <w:szCs w:val="20"/>
        </w:rPr>
        <w:t xml:space="preserve">Drupal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modules and core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application performance by 25%, ensuring rapid response times for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documentation for system architecture, application design, and unit tests that facilitated knowledge sharing and project continuity.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ensuring collaborative development practices and managing codebase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front-end components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seamlessly integrated with server-side logic in </w:t>
      </w:r>
      <w:r w:rsidRPr="00C3688B">
        <w:rPr>
          <w:rFonts w:ascii="Arial" w:hAnsi="Arial" w:cs="Arial"/>
          <w:b/>
          <w:color w:val="424242" w:themeColor="text1" w:themeShade="BF"/>
          <w:sz w:val="20"/>
          <w:szCs w:val="20"/>
        </w:rPr>
        <w:t xml:space="preserve">Drupal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improving load times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containerization strategies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local development environments for efficient troubleshooting and deployment of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cloud services such as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host applications, resulting in improved scalability and uptime, especially during traffic spikes.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Refactored legacy codebases to align with modern coding standards in </w:t>
      </w:r>
      <w:r w:rsidRPr="00C3688B">
        <w:rPr>
          <w:rFonts w:ascii="Arial" w:hAnsi="Arial" w:cs="Arial"/>
          <w:b/>
          <w:color w:val="424242" w:themeColor="text1" w:themeShade="BF"/>
          <w:sz w:val="20"/>
          <w:szCs w:val="20"/>
        </w:rPr>
        <w:t xml:space="preserve">Drupal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significant reduction in user-reported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architecture for specific application features, enhancing maintainability and scalability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website SEO and performance metrics through best practices in page speed optimization and accessible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/CSS implementations.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web applications while applying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seamless integration with back-end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management tasks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retrieval and storage mechanisms to support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translating business needs into technical specifications and actionable development tasks in </w:t>
      </w:r>
      <w:r w:rsidRPr="00C3688B">
        <w:rPr>
          <w:rFonts w:ascii="Arial" w:hAnsi="Arial" w:cs="Arial"/>
          <w:b/>
          <w:bCs/>
          <w:color w:val="424242" w:themeColor="text1" w:themeShade="BF"/>
          <w:sz w:val="20"/>
        </w:rPr>
        <w:t xml:space="preserve">Drupal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of Agile project methods that accelerated delivery timelines and improved stakeholder engagement on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of RESTful API endpoints, enabling integration with mobile applications and third-party services using best security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troubleshooting and debugging using unit testing frameworks to ensure application reliability and decrease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develop intuitive front-end experiences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SVN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maintain clear code histories and manage collaborative workflows.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building scalable solutions that align with client specifications and project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foundational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structures for dynamic web applications ensuring adherence to cross-browser compatibility and responsive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unit testing as part of the development lifecycle to identify and rectify bugs through various testing methodologies tailored for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Drafted system documentation capturing critical technical specifications and architecture layouts for future reference and onboarding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data manipulation and query optimization to enhance performance in deployed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team projects employing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the development process and improve team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usability of user interfaces for various web applications using </w:t>
      </w:r>
      <w:r w:rsidRPr="00C3688B">
        <w:rPr>
          <w:rFonts w:ascii="Arial" w:hAnsi="Arial" w:cs="Arial"/>
          <w:b/>
          <w:bCs/>
          <w:color w:val="424242" w:themeColor="text1" w:themeShade="BF"/>
          <w:sz w:val="20"/>
        </w:rPr>
        <w:t xml:space="preserve">AJAX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faster and more interactive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Adapted to new programming paradigms and technologies as they emerged, engaging in continuous professional development to stay current with industry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