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Drupal Developer with extensive experience in crafting scalable web solutions and complex Drupal applications. Proficient in modern web technologies and frameworks, with a proven track record of optimizing performance and enhancing user experience. Strong leadership skills demonstrated through mentoring junior developers and driving successful project completions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8, Drupal 9, PHP 7,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Vue.js, AJAX,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RESTful APIs, Web Services,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Composer, Webpack, Drush,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CMS: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Twig, Apache, Nginx, WordPress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CloudFormation,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Behat,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Google PageSpeed Insights, WebPageTest, Pingdom, GTmetrix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and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custom module development and theme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establishing secure connections to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site performance by leveraging caching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Varnish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page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for seamless interaction between frontend and backend services, enhancing data handling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CI/CD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synchronized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enabling consistent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allocate resources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compliance with established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server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practices were upheld throughout all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resource provisioning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reduce bugs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and clients to gather requirements and translate them into technical specifications for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metrics analysis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guiding optimizations to achieve higher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web projects by collaborating with team members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adhering to strict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setup and configuration of server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 securely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interactive experience for end-users, ensuring a smooth and engaging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content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projects, increasing flexibility for content updates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responsive web design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components that refined the user journey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debugging and performance tuning with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Pingdom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functionality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Adapted to emerging technologies and frameworks, consistently learning and implementing industry best practices to stay ahead of development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feature releases and tracked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workflows and enhance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core features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simplistic and efficient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and APIs which improved overall application capabilities and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testing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understand complex project processes and customer interactions, enhancing both technical and soft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optimize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improve performance while managing a consistent flow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ongoing support and maintenance for existing applications, ensuring that all systems operated smoothly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training and support, creating documentation that detailed application features and user instructions.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ensure the technical feasibility of UI/UX designs, contributing to a user-centered approach in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