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Developer with over 8 years of experience in software engineering, specializing in building scalable, high-performance applications. Expertise in developing robust backend solutions and responsive front-end interfaces using cutting-edge technologies. Proven track record of delivering projects on time and within budget, leveraging Agile methodologies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Express.js, JUnit,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microservices architecture for a large-scale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cloud-native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intuitive user interfaces for web applications, resulting in improved customer engagement and satisfaction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stack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complete redeployment of applications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resulting in a 40% increase in transaction speeds and overall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 to deliver high-quality software solutions on time,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debugging, employing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the code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work environment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90% and significantly reducing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serverless functions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processed and analyzed large data sets, improving data processing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 APIs, enhancing application capabilities and achieving seamless interoperability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for the software development team, driving architectural discussions and technical decision-making based on industry trends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custom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responsiveness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and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integration times and ensuring consistent delivery of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migration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elevate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for consumption by frontend applications, optimizing data retrieval and enhancing overall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an initiative to integrate third-party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security and streamlining user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ensure all web solutions were user-friendly, leading to a 20%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storage and retrieval, supporting high-load applications without performance degradation.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project specifications, ensuring alignment with business objectives and successful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functionality and enhanced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RESTful services for internal tools, improving data accessibility and system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projects to manage source code effectively and ensure smooth versioning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methodologies, participating in daily stand-ups and retrospective meetings to promote team efficiency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UI components in line with branding guidelines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appeal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requirements and project specifications to ensure transparency and meet business goals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code reviews focusing on best practices and potential improvements, promoting a culture of learning and growth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 to resolve application issues, demonstrating strong problem-solving skills in a fast-paced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