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Developer Relations Engineer with over 8 years of experience in the technology sector, focusing on developer advocacy, content management systems, and modern frontend frameworks. Expert in fostering developer relationships, providing technical support, and enhancing user engagement by leveraging a deep understanding of headless CMS architecture.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Next.js, Angular, Vue.js, SvelteKit,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MySQL,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Git, GitHub, JIRA, Docker, Kubernetes, Twilio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Jenkins, CircleCI,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Content Management Systems:</w:t>
      </w:r>
      <w:r w:rsidRPr="00C3688B">
        <w:rPr>
          <w:rFonts w:ascii="Arial" w:hAnsi="Arial" w:cs="Arial"/>
          <w:color w:val="424242" w:themeColor="text1" w:themeShade="BF"/>
          <w:sz w:val="20"/>
          <w:szCs w:val="20"/>
        </w:rPr>
        <w:t xml:space="preserve"> Storyblok, WordPress, Drupal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Slack, Discord,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GraphQL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dynamic and interactive content management tools using </w:t>
      </w:r>
      <w:r w:rsidRPr="00C3688B">
        <w:rPr>
          <w:rFonts w:ascii="Arial" w:hAnsi="Arial" w:cs="Arial"/>
          <w:b/>
          <w:color w:val="424242" w:themeColor="text1" w:themeShade="BF"/>
          <w:sz w:val="20"/>
          <w:szCs w:val="20"/>
        </w:rPr>
        <w:t xml:space="preserve">Storyblok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developer onboarding through comprehensive documentation and code tutorials.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developer support initiatives,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engaging workshops and webinars, while also producing instructional video content for external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a suite of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integration capabilities with </w:t>
      </w:r>
      <w:r w:rsidRPr="00C3688B">
        <w:rPr>
          <w:rFonts w:ascii="Arial" w:hAnsi="Arial" w:cs="Arial"/>
          <w:b/>
          <w:color w:val="424242" w:themeColor="text1" w:themeShade="BF"/>
          <w:sz w:val="20"/>
          <w:szCs w:val="20"/>
        </w:rPr>
        <w:t xml:space="preserve">Storyblok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functionality for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draft technical documentation and resource materials, focusing on the </w:t>
      </w:r>
      <w:r w:rsidRPr="00C3688B">
        <w:rPr>
          <w:rFonts w:ascii="Arial" w:hAnsi="Arial" w:cs="Arial"/>
          <w:b/>
          <w:color w:val="424242" w:themeColor="text1" w:themeShade="BF"/>
          <w:sz w:val="20"/>
          <w:szCs w:val="20"/>
        </w:rPr>
        <w:t xml:space="preserve">headless CMS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and best practices in frontend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open-source projects by coding enhancements for </w:t>
      </w:r>
      <w:r w:rsidRPr="00C3688B">
        <w:rPr>
          <w:rFonts w:ascii="Arial" w:hAnsi="Arial" w:cs="Arial"/>
          <w:b/>
          <w:color w:val="424242" w:themeColor="text1" w:themeShade="BF"/>
          <w:sz w:val="20"/>
          <w:szCs w:val="20"/>
        </w:rPr>
        <w:t xml:space="preserve">Node.js SDKs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fixing bugs, and developing sample applications to showcase </w:t>
      </w:r>
      <w:r w:rsidRPr="00C3688B">
        <w:rPr>
          <w:rFonts w:ascii="Arial" w:hAnsi="Arial" w:cs="Arial"/>
          <w:b/>
          <w:color w:val="424242" w:themeColor="text1" w:themeShade="BF"/>
          <w:sz w:val="20"/>
          <w:szCs w:val="20"/>
        </w:rPr>
        <w:t xml:space="preserve">Storyblok's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flexibility.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community responses and feedback on various platforms like </w:t>
      </w:r>
      <w:r w:rsidRPr="00C3688B">
        <w:rPr>
          <w:rFonts w:ascii="Arial" w:hAnsi="Arial" w:cs="Arial"/>
          <w:b/>
          <w:color w:val="424242" w:themeColor="text1" w:themeShade="BF"/>
          <w:sz w:val="20"/>
          <w:szCs w:val="20"/>
        </w:rPr>
        <w:t xml:space="preserve">Discord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Twitter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identifying trends and content gaps to drive community engagement and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implementation of automated testing for API features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the robustness of code releases with increased deployment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Organized and participated in virtual meetups, delivering presentations on </w:t>
      </w:r>
      <w:r w:rsidRPr="00C3688B">
        <w:rPr>
          <w:rFonts w:ascii="Arial" w:hAnsi="Arial" w:cs="Arial"/>
          <w:b/>
          <w:color w:val="424242" w:themeColor="text1" w:themeShade="BF"/>
          <w:sz w:val="20"/>
          <w:szCs w:val="20"/>
        </w:rPr>
        <w:t xml:space="preserve">SvelteKit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the latest web development trends to foster community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Transformed user feedback into actionable development tasks, leading feature proposal discussions that directly improved </w:t>
      </w:r>
      <w:r w:rsidRPr="00C3688B">
        <w:rPr>
          <w:rFonts w:ascii="Arial" w:hAnsi="Arial" w:cs="Arial"/>
          <w:b/>
          <w:color w:val="424242" w:themeColor="text1" w:themeShade="BF"/>
          <w:sz w:val="20"/>
          <w:szCs w:val="20"/>
        </w:rPr>
        <w:t xml:space="preserve">Storyblok's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capabilities based on enterprise client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adopting cutting-edge technologies, including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learning and technical excellence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user analytics to drive the evolution of developer resources and optimize onboarding experiences, leading to a 30% reduction in new developer ramp-up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Advocated for the adoption of a modern tech stack across projects, enhancing development workflows and overall productivity with tools like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Travis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prototypes and sample applications to illustrate complex integrations with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aimed at client adoption of headless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enterprise clients and facilitated usability testing sessions, informing future developments and improvements in the </w:t>
      </w:r>
      <w:r w:rsidRPr="00C3688B">
        <w:rPr>
          <w:rFonts w:ascii="Arial" w:hAnsi="Arial" w:cs="Arial"/>
          <w:b/>
          <w:color w:val="424242" w:themeColor="text1" w:themeShade="BF"/>
          <w:sz w:val="20"/>
          <w:szCs w:val="20"/>
        </w:rPr>
        <w:t xml:space="preserve">Storyblok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ecosystem.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implementation of a corporate project utilizing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enhanced real-time data interaction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workshops on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backend processes, improving client understanding of integration solutions in the </w:t>
      </w:r>
      <w:r w:rsidRPr="00C3688B">
        <w:rPr>
          <w:rFonts w:ascii="Arial" w:hAnsi="Arial" w:cs="Arial"/>
          <w:b/>
          <w:bCs/>
          <w:color w:val="424242" w:themeColor="text1" w:themeShade="BF"/>
          <w:sz w:val="20"/>
        </w:rPr>
        <w:t xml:space="preserve">content management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field.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client-facing interfaces leveraging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an enhanced user experience across multiple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cross-departmental teams to implement agile methodologies using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effective project tracking and version control.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consultations regarding software alignment, emphasizing the integration of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and scalable deployments.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creating technical material and documentation outlining best practices for utilizing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Drupal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customer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series of automated testing scripts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detected issues early, significantly reducing bug counts in production releases.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integration of identity management solutions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 applications, helping streamline customer access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backend development tasks involving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improved data communication and service integration.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routine code reviews and support sessions focusing on enhancing the understanding of coding standards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version control among colleagues.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Technical support provided for various API integrations, utilizing knowledge of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troubleshoot and optimize existing systems.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