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security-focused software development, primarily for Windows environments. Expert in implementing security features, enhancing application security protocols, and collaborating cross-functionally to ensure a secure coding framework. Experienced in mentoring teams and promoting best practices in secure coding, utilizing a variety of programming languages including Rust, Go, C#, and C/C++.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C#, C/C++, Go, TypeScript,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ZAP, Burp Suite, SonarQube, Fortify,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TPM, HSM, SAML, OAuth, OpenID Connect,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security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security protocols for Windows,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libraries to share security-critical code across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performance in Windows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threat modeling and security design reviews to scope initiatives for new features, effectively identifying and mitigating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secure coding practices, enhancing team effectiveness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QA and design, to ensure secure coding guidelines were integrated into all project phases,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secure authentication protocols across various applications, enhancing user security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about emerging security trends and best practices to consistently evolve the organization's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solutions for application security,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code quality inspections, increasing security awareness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identify potential security threats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creating a robust DevOps culture by automating system configurations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high coding standards,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static analysis of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existing security protocols impacting major application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prototypes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containerized applications, enhancing scalability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 features for enterprise applications, focusing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application gateways.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HSM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key storage during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existing application features by analyzing code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applying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gather requirements and propose security enhancements, adopting agile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existing systems for improved data management and implemented security policies to protect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multiple projects, streamlining collaboration and ensuring code integrity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audits and assessments,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vulnerabilities and provide mitigation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aimed at fostering a culture of security awareness, leveraging findings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facilitating secure access across multiple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multi-factor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security compliance for customer accounts.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levels of productivity and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pair programming sessions to uphold high coding standards and introduce best practices 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interactions, ensuring secure data management practices were followed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software development teams to integrate applications, ensuring adherence to security protocols across the tech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security procedures for future reference and compliance,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knowledge-sharing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in deploying applications to cloud environments,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security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