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DevOps Engineer with over 8 years of experience in IT consulting and systems deployment within dynamic environments. Expert in optimizing deployment pipelines, continuous integration, and cloud services. Proven ability to architect scalable solutions leveraging modern technologies and streamline operations, leading to improved efficiencies and reduced costs.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Kubernetes, Terraform,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Puppet,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Jenkins, GitLab CI, CircleCI, Spinnaker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JavaScript,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Grafana, Prometheus,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Balancing,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IAM, KMS, S3 Bucket Policies,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deployment time while ensuring high availability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microservices infrastructure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service resilience and scalability for client applications,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strategies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provisioning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resulting in a significant increase in system reliability and reduced provisioning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continuous integration workflows with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test automation processes, ensuring rapid feedback loops and fostering a culture of quality in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repetitive tasks, integrating with monitoring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system health checks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disaster recovery procedures and backup strategies across multi-cloud environments with a focus on compliance and data integrity using </w:t>
      </w:r>
      <w:r w:rsidRPr="00C3688B">
        <w:rPr>
          <w:rFonts w:ascii="Arial" w:hAnsi="Arial" w:cs="Arial"/>
          <w:b/>
          <w:color w:val="424242" w:themeColor="text1" w:themeShade="BF"/>
          <w:sz w:val="20"/>
          <w:szCs w:val="20"/>
        </w:rPr>
        <w:t xml:space="preserve">AWS KMS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key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cloud-native architectures, resulting in improved agility and performance, applied best practices in cost management using </w:t>
      </w:r>
      <w:r w:rsidRPr="00C3688B">
        <w:rPr>
          <w:rFonts w:ascii="Arial" w:hAnsi="Arial" w:cs="Arial"/>
          <w:b/>
          <w:color w:val="424242" w:themeColor="text1" w:themeShade="BF"/>
          <w:sz w:val="20"/>
          <w:szCs w:val="20"/>
        </w:rPr>
        <w:t xml:space="preserve">AWS Trusted Advisor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logging and monitoring frameworks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application performance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audits and implemented </w:t>
      </w:r>
      <w:r w:rsidRPr="00C3688B">
        <w:rPr>
          <w:rFonts w:ascii="Arial" w:hAnsi="Arial" w:cs="Arial"/>
          <w:b/>
          <w:color w:val="424242" w:themeColor="text1" w:themeShade="BF"/>
          <w:sz w:val="20"/>
          <w:szCs w:val="20"/>
        </w:rPr>
        <w:t xml:space="preserve">IAM policies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least privilege access, significantly reducing the risk of data leaks and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development teams to refine deployment processes while promoting best practices in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streamlined workflows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expert consultation on cloud-native application design patterns and continuous delivery practices, driving transformation in multiple client engagements.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plugins for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CI functionality tailored to specific project requirements, enhancing automation and build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technical mentor for junior engineers, guiding them on best practices in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and </w:t>
      </w:r>
      <w:r w:rsidRPr="00C3688B">
        <w:rPr>
          <w:rFonts w:ascii="Arial" w:hAnsi="Arial" w:cs="Arial"/>
          <w:b/>
          <w:color w:val="424242" w:themeColor="text1" w:themeShade="BF"/>
          <w:sz w:val="20"/>
          <w:szCs w:val="20"/>
        </w:rPr>
        <w:t xml:space="preserve">Puppet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orchestration.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scalable infrastructure using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provisioning complex environments, ensuring adherence to organizational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 orchestration using </w:t>
      </w:r>
      <w:r w:rsidRPr="00C3688B">
        <w:rPr>
          <w:rFonts w:ascii="Arial" w:hAnsi="Arial" w:cs="Arial"/>
          <w:b/>
          <w:bCs/>
          <w:color w:val="424242" w:themeColor="text1" w:themeShade="BF"/>
          <w:sz w:val="20"/>
        </w:rPr>
        <w:t xml:space="preserve">Docker Swarm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rollout of updates across multiple environments and streamlining the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API integrations maintaining synchronicity between on-premise and cloud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various microservices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messaging which improved system responsiveness and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security teams to develop strategies using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compliance checks and system hardening, bolstering infrastructure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database backup and restoration processes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recovery capabilities in the event of data loss or corruption.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access management across cloud applications, leveraging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to unify authentication mechanisms for improved user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ensure continuous feedback loops and iteration on development processes, significantly improving team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implementation of continuous deployment strategies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streamlining processes to enhance code quality checks pre-deployment.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hybrid cloud environments through virtualization technologies utilizing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orchestration tools, effectively managing resource allocation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 suites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testing practices, reinforcing code quality and reducing deployment risk.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centralized logging and audits, providing insights into application usage and operational metrics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standards and led training sessions on best practices with </w:t>
      </w:r>
      <w:r w:rsidRPr="00C3688B">
        <w:rPr>
          <w:rFonts w:ascii="Arial" w:hAnsi="Arial" w:cs="Arial"/>
          <w:b/>
          <w:bCs/>
          <w:color w:val="424242" w:themeColor="text1" w:themeShade="BF"/>
          <w:sz w:val="20"/>
        </w:rPr>
        <w:t xml:space="preserve">Subversion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infrastructure enhancements by conducting load tests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increasing application stability under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to discuss container orchestration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competency and fostering innovation in deployment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third-party services on API integration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exchange and system interoperability.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