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DevOps Engineer with over 8 years of experience in infrastructure automation, CI/CD pipelines, and AWS cloud services. Proven ability to enhance application deployments and improve performance metrics through expert knowledge of Terraform, Docker, and Kubernetes. Adept at fostering collaboration within teams and driving continuous learning and adoption of best practices in cloud infrastructure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Lambda, AWS S3, AWS API Gateway, AWS DynamoDB, AWS EC2, AWS RDS, AWS CloudFront, AWS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CircleCI, Jenkins,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application deployments, significantly reducing time-to-market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infrastructure as code strategies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manage, and scale AWS infrastructures, achieving 99.99%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software development teams to streamline workflows and improve deployment processes through the use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on application performance, facilitating proactive troubleshooting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repetitive tasks and deployment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leading to a 40%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on best practices in using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higher code quality and collaboration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cloud resources on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costs by 20% while maintaining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system health checks to enhance configuration settings, resulting in improved response times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workflows, ensuring seamless integration and delivery of applications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on the cloud architecture and CI/CD processes to promote knowledge sharing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implementing backup and recovery strategies to ensure data integrity and availability.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utilizing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software releases and promoting Agile practices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deployment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security of cloud-based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teams to implement containerization practices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deployment processes and speeding up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capacity planning and performance analysis for AWS resources, optimizing system performance through the use of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practices by participating in daily stand-ups, sprint planning, and retrospective meetings, fostering a culture of continuous improvement amid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alerting systems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advocating for proactive identification and resolution of system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application security by integrating best practices and compliance checks into CI/CD workflows to align with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consultancy services to clients on cloud architecture and best practices involving AWS technologies, leading to successful project implementations.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Agile methodologies and Agile practices on multiple software development projects, promoting DevOps principles and encouraging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routine maintenance tasks, significantly reducing manual intervention and enabling smoother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development efforts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facilitating team collaboration through pull request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and integrated security protocols to safeguard sensitive data during transfers and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teams in optimizing code deployments and resource usage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leveraging serverless computing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aimed at improving team skills on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