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DevOps Engineer with over 8 years in IT consulting and software engineering. Proven track record in deploying and sustaining critical government software and systems. Specializes in creating efficient DevOps pipelines and implementing automation solutions utilizing Agile methodologies. Committed to leading teams and fostering innovation while focusing on mission-driven projects aimed at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Shell Scripting,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Servers:</w:t>
      </w:r>
      <w:r w:rsidRPr="00C3688B">
        <w:rPr>
          <w:rFonts w:ascii="Arial" w:hAnsi="Arial" w:cs="Arial"/>
          <w:color w:val="424242" w:themeColor="text1" w:themeShade="BF"/>
          <w:sz w:val="20"/>
          <w:szCs w:val="20"/>
        </w:rPr>
        <w:t xml:space="preserve"> Apache, Nginx, Tomcat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VPNs, Firewalls, TCP/IP,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solutions, optimizing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achieving 30% cost savings in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cycles and enhancing software delivery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for a cross-functional team, promoting collaboration and driving successful implementation of projects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across development, testing, and production environments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streamlined operations and smoother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version control systems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strategies for branching and merging that reduced release conflicts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uptime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assessments and vulnerability scans on production servers, significantly improving their security posture by integrating advanced firewall setups and intrusion detection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container management, enhancing application scalability and resilience leading to better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projects that focused on automating repetitive tasks, resulting in a 35% time reduction in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customer's mission-focused projects for government agencies, ensuring all software solutions complied with federal regulations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upgraded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knowledge sharing and onboarding processes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threat mitigation strategies by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log analysis, enabling proactive monitoring of potential security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patch management processes and ensured compliance with industry standards for software maintenance, focusing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during disaster recovery planning, employing structured methodologies to ensure data integrity and secure backups during unexpected failures.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infrastructure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AWS, enabling rapid scaling and reduced deployment time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mentoring junior engineers on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usage and conflict resolution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optimize data processing, focusing on performance tuning and query optimization strategies for increased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and sprint planning sessions while managing project progress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load management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security best practices and configuration management using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awareness and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microservices architecture solutions, ensuring seamless integration and communication across various service endpoints.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automating software builds and deployments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security by conducting regular penetration testing and vulnerability assessments, providing detailed reports and remediation steps for identified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deployment of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optimizing static content delivery for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Agile project management practices within teams, promoting a culture of transparency and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monitoring strategies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reduction in downtime with timely interventions for bottleneck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in application deployment, reducing latency and enhancing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implement network solutions involving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secure communication channels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customer engagements to assess their IT infrastructure needs, providing tailored software solutions that aligned with their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