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over 8 years of expertise in Infrastructure Engineering, seeking to leverage profound knowledge of AWS, CI/CD pipelines, and infrastructure as code tools at Canoe Intelligence. Proficient in collaborating across teams to enhance software delivery and operational efficiency while ensuring cloud cost optimization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VPC, API Gateway, ECS Fargate, Route 53, ELB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Docker, Kubernetes, GitLab CI,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Networking, Application Security, Infrastructure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Agile,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to optimize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achieving resource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30% through automation of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improve software delivery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tagging and cost reduction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operational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visibility of application performance to swiftly address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to automate routine tasks, improving productivity and decreasing manual workload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supported engineers in understanding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(IaC) concepts, fostering a shift-left approach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reviews on cloud resource management, ensuring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were followed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measures, minimizing vulnerability exposure and enhancing overall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facilitate seamless incident management for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best practices for logging and observability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metrics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cloud cost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Savings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Reserved Instances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expenses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teams to identify engineering challenges, facilitating the delivery of robust solutions through effective project management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existing infrastructure, ensuring alignment with business goals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deployment time and increased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application security protocols, ensuring compliance with industry standards and enhancing overall infrastructure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of web applications, fostering a culture of continuous integration and delivery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frameworks, improving code quality and reducing bugs by 30%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in the design and implementation of networking solutions, ensuring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 and traffic routing for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infrastructure processes and procedures, enhancing team understanding and operational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which included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implementing agile methodologies for project delivery, participating in sprint planning and retrospectives to enhance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integrate with various APIs for improved data handling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initiatives, maintaining updated knowledge of industry trends related to cloud technology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practices, enabling team members to collaborate effectively on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management to optimize product roadmaps in line with clients' technology adoption strategies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