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extensive experience in architecting, implementing, and optimizing cloud infrastructure and automation solutions. Proficient in leveraging CI/CD practices, containerization technologies, and orchestration frameworks to enhance deployment efficiency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Programming/Scripting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 2.0,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reduced rollback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application deployment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system monitoring, identifying and resolving system bottlenecks to enhance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version control, ensuring high software quality through code reviews and consistent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data and improving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disaster recovery drills to validate infrastructure resilience and developed backup strategies for critical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and optimization strategies across cloud services, leading to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refine application requirements, ensuring infrastructures meet operational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cloud architecture and deployment processes, facilitating knowledge transfer and onboarding sessions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security audits and vulnerability assessments, implementing proactive measures to defend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automated server management and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like S3 and EC2 for performance and cost efficiency, while reducing monthly cloud expenditure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frameworks, improving code quality and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infrastructure requirements and translate them into architectural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to upskill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cloud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stability under load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as part of an agile development team, contributing to the operational success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improving operational efficiency and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incident management and troubleshooting routines,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successfully decreasing incident resolution time to 30 minutes.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