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DevOps Architect with extensive experience in designing, implementing, and optimizing CI/CD pipelines, cloud infrastructure, and automation solutions. Proficient in leveraging a diverse tech stack including AWS, Terraform, Docker, and Kubernetes to enhance operational efficiency and ensure scalability. Adept at collaborating with cross-functional teams to drive innovative software solutions and improve deployment processes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Secrets Management, Vulnerability Assessment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environments across staging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 orchestration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development and deployment, reducing resource consumption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application monitoring and performance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performance management and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practices to enhance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audits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to enforce least privilege access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agile project management and communication, resulting in improved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workshops on DevOps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elevate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capacity planning and cost optimization strategies for cloud resources,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effective budget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 and analysis, facilitating rapid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an automated backup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recovery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load balancing and scaling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 Scaling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deploying highly available cloud infrastructures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release cycles from weeks to days.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high-availability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Route 53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DNS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database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to ensure consistent server setups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human error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response and postmortem meetings,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lightweight logging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collect and forward logs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investigation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security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Vulnerability Assessment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identify and mitigate security risks.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team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contributing to system improvements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environments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distributions, ensuring uncompromised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scalable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migrations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transitions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implement RESTful APIs for improved service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 range of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sessions and engaged in troubleshooting application latency issues, significantly improving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