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over 8 years of experience in designing, developing, and maintaining complex applications in high transaction environments. Proficient in Cobol, ISPF, and DB2. Adept in collaborating with cross-functional teams to drive application solutions that enhance transaction processing. Seeking to leverage my extensive project management and software development skills to contribute to the technical innovation and efficiency of Corpay's Corporate Payments division.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COBOL, CICS, JCL,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DB2, Oracle, Microsoft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Environments:</w:t>
      </w:r>
      <w:r w:rsidRPr="00C3688B">
        <w:rPr>
          <w:rFonts w:ascii="Arial" w:hAnsi="Arial" w:cs="Arial"/>
          <w:color w:val="424242" w:themeColor="text1" w:themeShade="BF"/>
          <w:sz w:val="20"/>
          <w:szCs w:val="20"/>
        </w:rPr>
        <w:t xml:space="preserve"> IBM Mainframe, TSO, ISPF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w:t>
      </w:r>
      <w:r w:rsidRPr="00C3688B">
        <w:rPr>
          <w:rFonts w:ascii="Arial" w:hAnsi="Arial" w:cs="Arial"/>
          <w:color w:val="424242" w:themeColor="text1" w:themeShade="BF"/>
          <w:sz w:val="20"/>
          <w:szCs w:val="20"/>
        </w:rPr>
        <w:t xml:space="preserve"> .NET, JEE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MQ Series, XML, Tivoli, IBM Debug, SCLM, MicroFocus Revolve, Eclipse, MS Visual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Support &amp; Maintenance:</w:t>
      </w:r>
      <w:r w:rsidRPr="00C3688B">
        <w:rPr>
          <w:rFonts w:ascii="Arial" w:hAnsi="Arial" w:cs="Arial"/>
          <w:color w:val="424242" w:themeColor="text1" w:themeShade="BF"/>
          <w:sz w:val="20"/>
          <w:szCs w:val="20"/>
        </w:rPr>
        <w:t xml:space="preserve"> User Training, Documentation, Debugging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Waterfall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multiple critical financial applications using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enhanced transaction processing speeds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management to gather requirements and design high-availability features in </w:t>
      </w:r>
      <w:r w:rsidRPr="00C3688B">
        <w:rPr>
          <w:rFonts w:ascii="Arial" w:hAnsi="Arial" w:cs="Arial"/>
          <w:b/>
          <w:color w:val="424242" w:themeColor="text1" w:themeShade="BF"/>
          <w:sz w:val="20"/>
          <w:szCs w:val="20"/>
        </w:rPr>
        <w:t xml:space="preserve">CICS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to migrate legacy </w:t>
      </w:r>
      <w:r w:rsidRPr="00C3688B">
        <w:rPr>
          <w:rFonts w:ascii="Arial" w:hAnsi="Arial" w:cs="Arial"/>
          <w:b/>
          <w:color w:val="424242" w:themeColor="text1" w:themeShade="BF"/>
          <w:sz w:val="20"/>
          <w:szCs w:val="20"/>
        </w:rPr>
        <w:t xml:space="preserve">COBOL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to modern architectures, ensuring compatibility with </w:t>
      </w:r>
      <w:r w:rsidRPr="00C3688B">
        <w:rPr>
          <w:rFonts w:ascii="Arial" w:hAnsi="Arial" w:cs="Arial"/>
          <w:b/>
          <w:color w:val="424242" w:themeColor="text1" w:themeShade="BF"/>
          <w:sz w:val="20"/>
          <w:szCs w:val="20"/>
        </w:rPr>
        <w:t xml:space="preserve">ISPF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workflow tools and maintaining a 99.99%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testing procedures using </w:t>
      </w:r>
      <w:r w:rsidRPr="00C3688B">
        <w:rPr>
          <w:rFonts w:ascii="Arial" w:hAnsi="Arial" w:cs="Arial"/>
          <w:b/>
          <w:color w:val="424242" w:themeColor="text1" w:themeShade="BF"/>
          <w:sz w:val="20"/>
          <w:szCs w:val="20"/>
        </w:rPr>
        <w:t xml:space="preserve">JCL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bugs in production environments by 25%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training materials for application users, utilizing feedback systems to tailor sessions and improve usability in </w:t>
      </w:r>
      <w:r w:rsidRPr="00C3688B">
        <w:rPr>
          <w:rFonts w:ascii="Arial" w:hAnsi="Arial" w:cs="Arial"/>
          <w:b/>
          <w:color w:val="424242" w:themeColor="text1" w:themeShade="BF"/>
          <w:sz w:val="20"/>
          <w:szCs w:val="20"/>
        </w:rPr>
        <w:t xml:space="preserve">IBM Mainframe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documented application performance, proposing optimizations that led to a 20% decrease in processing time across multiple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debugging and troubleshooting tasks utilizing </w:t>
      </w:r>
      <w:r w:rsidRPr="00C3688B">
        <w:rPr>
          <w:rFonts w:ascii="Arial" w:hAnsi="Arial" w:cs="Arial"/>
          <w:b/>
          <w:color w:val="424242" w:themeColor="text1" w:themeShade="BF"/>
          <w:sz w:val="20"/>
          <w:szCs w:val="20"/>
        </w:rPr>
        <w:t xml:space="preserve">IBM Debug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significantly increasing the resolution rate of operational issues reported by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supported existing applications, ensuring the transition from traditional systems to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without disrupting service.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cross-functional teams to implement new features and design specifications in coordination with operations, leveraging </w:t>
      </w:r>
      <w:r w:rsidRPr="00C3688B">
        <w:rPr>
          <w:rFonts w:ascii="Arial" w:hAnsi="Arial" w:cs="Arial"/>
          <w:b/>
          <w:color w:val="424242" w:themeColor="text1" w:themeShade="BF"/>
          <w:sz w:val="20"/>
          <w:szCs w:val="20"/>
        </w:rPr>
        <w:t xml:space="preserve">DB2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communication between engineering teams and management to streamline application enhancement projects with a firm grasp of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Encoded and test applications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during cross-training initiatives, bridging knowledge gaps in the organization, and leading to enhanced interdisciplinary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system protocols for error correction and documentations using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reinforcing user understanding of application functionalities.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enterprise solutions in a fast-paced environment using </w:t>
      </w:r>
      <w:r w:rsidRPr="00C3688B">
        <w:rPr>
          <w:rFonts w:ascii="Arial" w:hAnsi="Arial" w:cs="Arial"/>
          <w:b/>
          <w:bCs/>
          <w:color w:val="424242" w:themeColor="text1" w:themeShade="BF"/>
          <w:sz w:val="20"/>
        </w:rPr>
        <w:t xml:space="preserve">CICS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delivery speed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migrated legacy systems to modern frameworks, ensuring the transition of </w:t>
      </w:r>
      <w:r w:rsidRPr="00C3688B">
        <w:rPr>
          <w:rFonts w:ascii="Arial" w:hAnsi="Arial" w:cs="Arial"/>
          <w:b/>
          <w:bCs/>
          <w:color w:val="424242" w:themeColor="text1" w:themeShade="BF"/>
          <w:sz w:val="20"/>
        </w:rPr>
        <w:t xml:space="preserve">DB2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without data loss or outages.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Agile teams, participating actively in sprint planning and retrospectives to enhance software product quality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Microsoft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optimizing queries which improved system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documented test cases for system validation, resulting in a 15% reduction in bug reports during initial launches of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stakeholders to define system architecture that enhanced reporting capabilities using </w:t>
      </w:r>
      <w:r w:rsidRPr="00C3688B">
        <w:rPr>
          <w:rFonts w:ascii="Arial" w:hAnsi="Arial" w:cs="Arial"/>
          <w:b/>
          <w:bCs/>
          <w:color w:val="424242" w:themeColor="text1" w:themeShade="BF"/>
          <w:sz w:val="20"/>
        </w:rPr>
        <w:t xml:space="preserve">JCL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COBOL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influencing data-driven decision-making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series of application performance reviews, utilizing </w:t>
      </w:r>
      <w:r w:rsidRPr="00C3688B">
        <w:rPr>
          <w:rFonts w:ascii="Arial" w:hAnsi="Arial" w:cs="Arial"/>
          <w:b/>
          <w:bCs/>
          <w:color w:val="424242" w:themeColor="text1" w:themeShade="BF"/>
          <w:sz w:val="20"/>
        </w:rPr>
        <w:t xml:space="preserve">Tivoli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which enhanced availability and reduced downtime by 18%.</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flowcharts and system design documentation during the software development lifecycle to ensure compliance with company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identity management solutions using </w:t>
      </w:r>
      <w:r w:rsidRPr="00C3688B">
        <w:rPr>
          <w:rFonts w:ascii="Arial" w:hAnsi="Arial" w:cs="Arial"/>
          <w:b/>
          <w:bCs/>
          <w:color w:val="424242" w:themeColor="text1" w:themeShade="BF"/>
          <w:sz w:val="20"/>
        </w:rPr>
        <w:t xml:space="preserve">C#, 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web technologies, focusing on security compliance and user access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and experience for application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provided constructive feedback to junior developers, fostering a learning culture within the team while ensuring coding standards were met.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requirements gathering with clients to design customized solutions that met their unique needs, utilizing strong communication skills to clarify technical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rigorous testing protocols and workflows utilizing </w:t>
      </w:r>
      <w:r w:rsidRPr="00C3688B">
        <w:rPr>
          <w:rFonts w:ascii="Arial" w:hAnsi="Arial" w:cs="Arial"/>
          <w:b/>
          <w:bCs/>
          <w:color w:val="424242" w:themeColor="text1" w:themeShade="BF"/>
          <w:sz w:val="20"/>
        </w:rPr>
        <w:t xml:space="preserve">Eclipse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 to deliver high-quality software products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Functioned comfortably in both independent and collaborative roles, demonstrating adaptability in a rapidly changing technological landscape.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