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Cloud Infrastructure Engineer with over 8 years of experience in designing and maintaining scalable cloud solutions on AWS. I specialize in DevOps practices, Infrastructure as Code (IaC), and automating deployments to ensure system reliability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EKS, AuroraDB, Terraform, CloudFormation, Datadog,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Amazon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Security, IAM, VPC, NAT Gateway,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provisioning, ensuring scalability and security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production workloads, enhancing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incident response times across various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principles in all projects, improving consistency in environmental setups and reducing manual configurations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driving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culture of continuous integration and delivery, thus minimizing deployment-related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and scaling solutions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Aurora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(MySQL), executing tuning strategies that significantly reduced latency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critical infrastructure projects from concept to completion with minimal oversight, demonstrating strong leadership and project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reduced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enforce standards for cloud architecture, resulting in improved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operational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reducing manual workload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rotation, actively responding to incidents and developing solutions for recurring issues, enhancing overall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capacity planning and performed routine system maintenance to ensure infrastructure reliability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automation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by enabling faster and safer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trends in cloud technology and infrastructure management, contributing innovative ideas that improved system resiliency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design and implementation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high availability and disaster recovery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containerized applications deployed in production environments, allowing for seamless scaling and reduction of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infrastructure provisioning, resulting in uniform and repeatable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alerting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infrastructure observability and response times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security measures, including IAM management and VPC configurations, ensuring robust cloud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optimization techniques leading to substantial improvements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detailed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consolidate and analyze logs across multiple applications, enhancing troubleshooting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cloud-based infrastructure for small to mid-sized businesses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client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strategies, ensuring optimal container orchestration and management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improving deployment consistency and enabling version control for all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that technical solutions delivered on time and within budget, using Agile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administrative tasks and streamline workflows in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their infrastructure challenges and develop comprehensive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educational material and led workshops for junior developers on DevOps principles and best practices, mentoring the next generation of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maintain high coding standards, ensuring that all team outputs were efficient and maintainable.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