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Cloud Engineer with over 8 years of experience in developing and implementing cloud-based solutions and architectures. Proficient in utilizing various cloud platforms and agile methodologies to drive enterprise-level applications and ensure high availability and scalability. Adept at leveraging DevOps practices to improve deployment pipelines, manage cloud environments, and facilitate the continuous integration and delivery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AWS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Shell Scripting,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of applications while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40% reduction in provisioning time and improved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set up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configurations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 and reduce costs, achieving a savings of over 30%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cloud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Identity and Access Management (IAM)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strict access controls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which included profiling and debugging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significant increase in API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the backend architecture, ensuring high availability and robust data storage solutions to support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architecture designs and implementation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adopting cloud best practices and developing efficient code, contributing to the overall growth and capability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solutions using *CloudWatch* and third-party tools for proactive identification of issues and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reviews to align technology solutions with business goals and industry standards, ensuring sustainability and scalability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dynamic web applications, improving user experience and responsiveness while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better visibility and debugging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 solutions for enterprise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applications, achieving 95% availability and meeting SLAs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which simplified the deployment process and ensured a consistent application environment across staging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platforms, increasing operational efficiency and reducing maintenance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handling and service interaction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performance tracking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CI/CD automation tools,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release process and support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migrations and ensuring data integrity in multi-cloud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solutions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engaging user interface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code quality and adherence to development standards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performance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leads to gather requirements and translate them into technical specifications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branching and merging strategies were employed to manage collaborative development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infrastructure, conducting routine maintenance and updates to systems primarily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materials to support product launches and internal training initiatives, enhancing the knowledge base of new tools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